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91E5FB" w14:textId="10F7D62F" w:rsidR="00C4018B" w:rsidRPr="00DF010F" w:rsidRDefault="0035594C" w:rsidP="00F76465">
      <w:pPr>
        <w:pStyle w:val="Nadpis1"/>
        <w:spacing w:before="0"/>
        <w:jc w:val="center"/>
        <w:rPr>
          <w:lang w:val="en-US"/>
        </w:rPr>
      </w:pPr>
      <w:r>
        <w:rPr>
          <w:noProof/>
          <w:lang w:val="en-US" w:eastAsia="cs-CZ"/>
        </w:rPr>
        <w:t>VOLTA CL</w:t>
      </w:r>
      <w:r w:rsidR="009D22E5">
        <w:rPr>
          <w:lang w:val="en-US"/>
        </w:rPr>
        <w:t xml:space="preserve"> </w:t>
      </w:r>
      <w:r w:rsidR="00C4018B" w:rsidRPr="00DF010F">
        <w:rPr>
          <w:lang w:val="en-US"/>
        </w:rPr>
        <w:t>Electronic Speed Controller</w:t>
      </w:r>
    </w:p>
    <w:p w14:paraId="5987FA46" w14:textId="50CD274B" w:rsidR="00602033" w:rsidRPr="00DF010F" w:rsidRDefault="008C25C6" w:rsidP="00C4018B">
      <w:pPr>
        <w:pStyle w:val="Nadpis2"/>
        <w:spacing w:before="0" w:line="240" w:lineRule="auto"/>
        <w:jc w:val="center"/>
        <w:rPr>
          <w:lang w:val="en-US"/>
        </w:rPr>
      </w:pPr>
      <w:r>
        <w:rPr>
          <w:lang w:val="en-US"/>
        </w:rPr>
        <w:t>Instruction</w:t>
      </w:r>
      <w:r w:rsidR="00F67612" w:rsidRPr="00DF010F">
        <w:rPr>
          <w:lang w:val="en-US"/>
        </w:rPr>
        <w:t xml:space="preserve"> Manual</w:t>
      </w:r>
      <w:r w:rsidR="00CC725A" w:rsidRPr="00DF010F">
        <w:rPr>
          <w:lang w:val="en-US"/>
        </w:rPr>
        <w:t xml:space="preserve"> </w:t>
      </w:r>
      <w:r w:rsidR="00740815" w:rsidRPr="00DF010F">
        <w:rPr>
          <w:lang w:val="en-US"/>
        </w:rPr>
        <w:t xml:space="preserve">      </w:t>
      </w:r>
      <w:r w:rsidR="00740815" w:rsidRPr="00DF010F">
        <w:rPr>
          <w:i/>
          <w:lang w:val="en-US"/>
        </w:rPr>
        <w:t xml:space="preserve">Firmware </w:t>
      </w:r>
      <w:r w:rsidR="00CC725A" w:rsidRPr="00DF010F">
        <w:rPr>
          <w:i/>
          <w:lang w:val="en-US"/>
        </w:rPr>
        <w:t xml:space="preserve">Version </w:t>
      </w:r>
      <w:r w:rsidR="00240FC7">
        <w:rPr>
          <w:i/>
          <w:lang w:val="en-US"/>
        </w:rPr>
        <w:t>2</w:t>
      </w:r>
      <w:r w:rsidR="00CC725A" w:rsidRPr="00DF010F">
        <w:rPr>
          <w:i/>
          <w:lang w:val="en-US"/>
        </w:rPr>
        <w:t>.0</w:t>
      </w:r>
      <w:r w:rsidR="0035594C">
        <w:rPr>
          <w:i/>
          <w:lang w:val="en-US"/>
        </w:rPr>
        <w:t>7</w:t>
      </w:r>
    </w:p>
    <w:p w14:paraId="67A017D3" w14:textId="185537DA" w:rsidR="004550A6" w:rsidRPr="00DF010F" w:rsidRDefault="004550A6" w:rsidP="00172466">
      <w:pPr>
        <w:spacing w:after="0" w:line="216" w:lineRule="auto"/>
        <w:jc w:val="both"/>
        <w:rPr>
          <w:lang w:val="en-US"/>
        </w:rPr>
      </w:pPr>
      <w:r w:rsidRPr="00DF010F">
        <w:rPr>
          <w:lang w:val="en-US"/>
        </w:rPr>
        <w:t xml:space="preserve">The </w:t>
      </w:r>
      <w:r w:rsidR="00930C2B">
        <w:rPr>
          <w:lang w:val="en-US"/>
        </w:rPr>
        <w:t>VOLTA CL</w:t>
      </w:r>
      <w:r w:rsidRPr="00DF010F">
        <w:rPr>
          <w:lang w:val="en-US"/>
        </w:rPr>
        <w:t xml:space="preserve"> </w:t>
      </w:r>
      <w:r w:rsidR="00C27CDA" w:rsidRPr="00DF010F">
        <w:rPr>
          <w:lang w:val="en-US"/>
        </w:rPr>
        <w:t xml:space="preserve">product line represents advanced </w:t>
      </w:r>
      <w:r w:rsidRPr="00DF010F">
        <w:rPr>
          <w:lang w:val="en-US"/>
        </w:rPr>
        <w:t>speed controller</w:t>
      </w:r>
      <w:r w:rsidR="00C27CDA" w:rsidRPr="00DF010F">
        <w:rPr>
          <w:lang w:val="en-US"/>
        </w:rPr>
        <w:t xml:space="preserve">s </w:t>
      </w:r>
      <w:r w:rsidR="003764B6" w:rsidRPr="00DF010F">
        <w:rPr>
          <w:lang w:val="en-US"/>
        </w:rPr>
        <w:t xml:space="preserve">for use </w:t>
      </w:r>
      <w:r w:rsidR="006B70BE" w:rsidRPr="00DF010F">
        <w:rPr>
          <w:lang w:val="en-US"/>
        </w:rPr>
        <w:t>exclusively</w:t>
      </w:r>
      <w:r w:rsidR="003764B6" w:rsidRPr="00DF010F">
        <w:rPr>
          <w:lang w:val="en-US"/>
        </w:rPr>
        <w:t xml:space="preserve"> in airplane models. W</w:t>
      </w:r>
      <w:r w:rsidR="00C27CDA" w:rsidRPr="00DF010F">
        <w:rPr>
          <w:lang w:val="en-US"/>
        </w:rPr>
        <w:t xml:space="preserve">ith integrated telemetry and various possibilities </w:t>
      </w:r>
      <w:r w:rsidR="00B92D47" w:rsidRPr="00DF010F">
        <w:rPr>
          <w:lang w:val="en-US"/>
        </w:rPr>
        <w:t>of</w:t>
      </w:r>
      <w:r w:rsidR="00C27CDA" w:rsidRPr="00DF010F">
        <w:rPr>
          <w:lang w:val="en-US"/>
        </w:rPr>
        <w:t xml:space="preserve"> </w:t>
      </w:r>
      <w:r w:rsidR="00AB4F89" w:rsidRPr="00DF010F">
        <w:rPr>
          <w:lang w:val="en-US"/>
        </w:rPr>
        <w:t>optional</w:t>
      </w:r>
      <w:r w:rsidR="00C27CDA" w:rsidRPr="00DF010F">
        <w:rPr>
          <w:lang w:val="en-US"/>
        </w:rPr>
        <w:t xml:space="preserve"> </w:t>
      </w:r>
      <w:r w:rsidR="00AB4F89" w:rsidRPr="00DF010F">
        <w:rPr>
          <w:lang w:val="en-US"/>
        </w:rPr>
        <w:t xml:space="preserve">user </w:t>
      </w:r>
      <w:r w:rsidR="00C27CDA" w:rsidRPr="00DF010F">
        <w:rPr>
          <w:lang w:val="en-US"/>
        </w:rPr>
        <w:t>configuration</w:t>
      </w:r>
      <w:r w:rsidR="00B92D47" w:rsidRPr="00DF010F">
        <w:rPr>
          <w:lang w:val="en-US"/>
        </w:rPr>
        <w:t>,</w:t>
      </w:r>
      <w:r w:rsidR="006B70BE" w:rsidRPr="00DF010F">
        <w:rPr>
          <w:lang w:val="en-US"/>
        </w:rPr>
        <w:t xml:space="preserve"> t</w:t>
      </w:r>
      <w:r w:rsidR="00C3602D" w:rsidRPr="00DF010F">
        <w:rPr>
          <w:lang w:val="en-US"/>
        </w:rPr>
        <w:t>he controllers offer high efficiency</w:t>
      </w:r>
      <w:r w:rsidR="006B70BE" w:rsidRPr="00DF010F">
        <w:rPr>
          <w:lang w:val="en-US"/>
        </w:rPr>
        <w:t>, low weight</w:t>
      </w:r>
      <w:r w:rsidR="00C3602D" w:rsidRPr="00DF010F">
        <w:rPr>
          <w:lang w:val="en-US"/>
        </w:rPr>
        <w:t xml:space="preserve"> and </w:t>
      </w:r>
      <w:r w:rsidR="00B92D47" w:rsidRPr="00DF010F">
        <w:rPr>
          <w:lang w:val="en-US"/>
        </w:rPr>
        <w:t>precise motor control</w:t>
      </w:r>
      <w:r w:rsidR="00C3602D" w:rsidRPr="00DF010F">
        <w:rPr>
          <w:lang w:val="en-US"/>
        </w:rPr>
        <w:t>.</w:t>
      </w:r>
    </w:p>
    <w:p w14:paraId="5099388E" w14:textId="3385207B" w:rsidR="00602033" w:rsidRPr="00DF010F" w:rsidRDefault="00F67612" w:rsidP="00AE3B8F">
      <w:pPr>
        <w:pStyle w:val="Nadpis2"/>
        <w:jc w:val="both"/>
        <w:rPr>
          <w:lang w:val="en-US"/>
        </w:rPr>
      </w:pPr>
      <w:r w:rsidRPr="00DF010F">
        <w:rPr>
          <w:lang w:val="en-US"/>
        </w:rPr>
        <w:t>Features</w:t>
      </w:r>
    </w:p>
    <w:p w14:paraId="0EFE507F" w14:textId="4411663F" w:rsidR="00E00B32" w:rsidRPr="00DF010F" w:rsidRDefault="00560E79" w:rsidP="00172466">
      <w:pPr>
        <w:pStyle w:val="Odstavecseseznamem"/>
        <w:numPr>
          <w:ilvl w:val="0"/>
          <w:numId w:val="10"/>
        </w:numPr>
        <w:spacing w:line="216" w:lineRule="auto"/>
        <w:jc w:val="both"/>
        <w:rPr>
          <w:lang w:val="en-US"/>
        </w:rPr>
      </w:pPr>
      <w:r w:rsidRPr="00DF010F">
        <w:rPr>
          <w:lang w:val="en-US"/>
        </w:rPr>
        <w:t xml:space="preserve">Small </w:t>
      </w:r>
      <w:r w:rsidR="00E00B32" w:rsidRPr="00DF010F">
        <w:rPr>
          <w:lang w:val="en-US"/>
        </w:rPr>
        <w:t>dimensions</w:t>
      </w:r>
      <w:r w:rsidR="00522485" w:rsidRPr="00DF010F">
        <w:rPr>
          <w:lang w:val="en-US"/>
        </w:rPr>
        <w:t xml:space="preserve"> combine</w:t>
      </w:r>
      <w:r w:rsidR="00576D48" w:rsidRPr="00DF010F">
        <w:rPr>
          <w:lang w:val="en-US"/>
        </w:rPr>
        <w:t>d</w:t>
      </w:r>
      <w:r w:rsidR="00522485" w:rsidRPr="00DF010F">
        <w:rPr>
          <w:lang w:val="en-US"/>
        </w:rPr>
        <w:t xml:space="preserve"> with high power</w:t>
      </w:r>
      <w:r w:rsidR="00576D48" w:rsidRPr="00DF010F">
        <w:rPr>
          <w:lang w:val="en-US"/>
        </w:rPr>
        <w:t xml:space="preserve"> </w:t>
      </w:r>
      <w:r w:rsidR="00B92D47" w:rsidRPr="00DF010F">
        <w:rPr>
          <w:lang w:val="en-US"/>
        </w:rPr>
        <w:t xml:space="preserve">motor </w:t>
      </w:r>
      <w:r w:rsidR="00576D48" w:rsidRPr="00DF010F">
        <w:rPr>
          <w:lang w:val="en-US"/>
        </w:rPr>
        <w:t>control</w:t>
      </w:r>
      <w:r w:rsidR="00522485" w:rsidRPr="00DF010F">
        <w:rPr>
          <w:lang w:val="en-US"/>
        </w:rPr>
        <w:t>.</w:t>
      </w:r>
    </w:p>
    <w:p w14:paraId="486515B2" w14:textId="459D2EF8" w:rsidR="00AD7581" w:rsidRPr="00DF010F" w:rsidRDefault="00AD7581" w:rsidP="00172466">
      <w:pPr>
        <w:pStyle w:val="Odstavecseseznamem"/>
        <w:numPr>
          <w:ilvl w:val="0"/>
          <w:numId w:val="10"/>
        </w:numPr>
        <w:spacing w:line="216" w:lineRule="auto"/>
        <w:jc w:val="both"/>
        <w:rPr>
          <w:lang w:val="en-US"/>
        </w:rPr>
      </w:pPr>
      <w:r w:rsidRPr="00DF010F">
        <w:rPr>
          <w:lang w:val="en-US"/>
        </w:rPr>
        <w:t>Over- and undervoltage protection</w:t>
      </w:r>
      <w:r w:rsidR="00576D48" w:rsidRPr="00DF010F">
        <w:rPr>
          <w:lang w:val="en-US"/>
        </w:rPr>
        <w:t>, overtemperature protection, motor-stall protection</w:t>
      </w:r>
      <w:r w:rsidRPr="00DF010F">
        <w:rPr>
          <w:lang w:val="en-US"/>
        </w:rPr>
        <w:t>.</w:t>
      </w:r>
    </w:p>
    <w:p w14:paraId="23803F53" w14:textId="27606FE5" w:rsidR="00576D48" w:rsidRDefault="00576D48" w:rsidP="00172466">
      <w:pPr>
        <w:pStyle w:val="Odstavecseseznamem"/>
        <w:numPr>
          <w:ilvl w:val="0"/>
          <w:numId w:val="10"/>
        </w:numPr>
        <w:spacing w:line="216" w:lineRule="auto"/>
        <w:jc w:val="both"/>
        <w:rPr>
          <w:lang w:val="en-US"/>
        </w:rPr>
      </w:pPr>
      <w:r w:rsidRPr="00DF010F">
        <w:rPr>
          <w:lang w:val="en-US"/>
        </w:rPr>
        <w:t>Configurable current limiter.</w:t>
      </w:r>
    </w:p>
    <w:p w14:paraId="39B15A24" w14:textId="5B401578" w:rsidR="00955143" w:rsidRPr="00DF010F" w:rsidRDefault="00955143" w:rsidP="00172466">
      <w:pPr>
        <w:pStyle w:val="Odstavecseseznamem"/>
        <w:numPr>
          <w:ilvl w:val="0"/>
          <w:numId w:val="10"/>
        </w:numPr>
        <w:spacing w:line="216" w:lineRule="auto"/>
        <w:jc w:val="both"/>
        <w:rPr>
          <w:lang w:val="en-US"/>
        </w:rPr>
      </w:pPr>
      <w:r>
        <w:rPr>
          <w:lang w:val="en-US"/>
        </w:rPr>
        <w:t>Fast and precise heli/governor mode with many configuration possibilities.</w:t>
      </w:r>
    </w:p>
    <w:p w14:paraId="22EBACCC" w14:textId="0D7D91D3" w:rsidR="001A62D7" w:rsidRPr="00DF010F" w:rsidRDefault="009D22E5" w:rsidP="00172466">
      <w:pPr>
        <w:pStyle w:val="Odstavecseseznamem"/>
        <w:numPr>
          <w:ilvl w:val="0"/>
          <w:numId w:val="10"/>
        </w:numPr>
        <w:spacing w:line="216" w:lineRule="auto"/>
        <w:jc w:val="both"/>
        <w:rPr>
          <w:lang w:val="en-US"/>
        </w:rPr>
      </w:pPr>
      <w:r>
        <w:rPr>
          <w:lang w:val="en-US"/>
        </w:rPr>
        <w:t>Small linear BEC 8V/150mA for powering additional devices, such as telemet</w:t>
      </w:r>
      <w:r w:rsidR="0024104C">
        <w:rPr>
          <w:lang w:val="en-US"/>
        </w:rPr>
        <w:t>ry receiver (servo operation NOT</w:t>
      </w:r>
      <w:r>
        <w:rPr>
          <w:lang w:val="en-US"/>
        </w:rPr>
        <w:t xml:space="preserve"> supported)</w:t>
      </w:r>
      <w:r w:rsidR="001A62D7" w:rsidRPr="00DF010F">
        <w:rPr>
          <w:lang w:val="en-US"/>
        </w:rPr>
        <w:t>.</w:t>
      </w:r>
    </w:p>
    <w:p w14:paraId="16F01082" w14:textId="12B60BD1" w:rsidR="004666B3" w:rsidRPr="00DF010F" w:rsidRDefault="004666B3" w:rsidP="00172466">
      <w:pPr>
        <w:pStyle w:val="Odstavecseseznamem"/>
        <w:numPr>
          <w:ilvl w:val="0"/>
          <w:numId w:val="10"/>
        </w:numPr>
        <w:spacing w:line="216" w:lineRule="auto"/>
        <w:jc w:val="both"/>
        <w:rPr>
          <w:lang w:val="en-US"/>
        </w:rPr>
      </w:pPr>
      <w:r w:rsidRPr="00DF010F">
        <w:rPr>
          <w:lang w:val="en-US"/>
        </w:rPr>
        <w:t>Safety shutdown when the throttle impulse is lost.</w:t>
      </w:r>
    </w:p>
    <w:p w14:paraId="2F7E2FE3" w14:textId="45068133" w:rsidR="00182D33" w:rsidRPr="00DF010F" w:rsidRDefault="00182D33" w:rsidP="00172466">
      <w:pPr>
        <w:pStyle w:val="Odstavecseseznamem"/>
        <w:numPr>
          <w:ilvl w:val="0"/>
          <w:numId w:val="10"/>
        </w:numPr>
        <w:spacing w:line="216" w:lineRule="auto"/>
        <w:jc w:val="both"/>
        <w:rPr>
          <w:lang w:val="en-US"/>
        </w:rPr>
      </w:pPr>
      <w:r w:rsidRPr="00DF010F">
        <w:rPr>
          <w:lang w:val="en-US"/>
        </w:rPr>
        <w:t xml:space="preserve">Configurable </w:t>
      </w:r>
      <w:r w:rsidR="00391A13" w:rsidRPr="00DF010F">
        <w:rPr>
          <w:lang w:val="en-US"/>
        </w:rPr>
        <w:t xml:space="preserve">acceleration, timing, </w:t>
      </w:r>
      <w:r w:rsidRPr="00DF010F">
        <w:rPr>
          <w:lang w:val="en-US"/>
        </w:rPr>
        <w:t>electromagnetic brake</w:t>
      </w:r>
      <w:r w:rsidR="009F4C9A" w:rsidRPr="00DF010F">
        <w:rPr>
          <w:lang w:val="en-US"/>
        </w:rPr>
        <w:t>, motor reversing</w:t>
      </w:r>
      <w:r w:rsidR="00391A13" w:rsidRPr="00DF010F">
        <w:rPr>
          <w:lang w:val="en-US"/>
        </w:rPr>
        <w:t xml:space="preserve"> etc</w:t>
      </w:r>
      <w:r w:rsidRPr="00DF010F">
        <w:rPr>
          <w:lang w:val="en-US"/>
        </w:rPr>
        <w:t>.</w:t>
      </w:r>
    </w:p>
    <w:p w14:paraId="6869F3DD" w14:textId="28F8110A" w:rsidR="00B92D47" w:rsidRPr="00DF010F" w:rsidRDefault="00B92D47" w:rsidP="00172466">
      <w:pPr>
        <w:pStyle w:val="Odstavecseseznamem"/>
        <w:numPr>
          <w:ilvl w:val="0"/>
          <w:numId w:val="10"/>
        </w:numPr>
        <w:spacing w:line="216" w:lineRule="auto"/>
        <w:jc w:val="both"/>
        <w:rPr>
          <w:lang w:val="en-US"/>
        </w:rPr>
      </w:pPr>
      <w:r w:rsidRPr="00DF010F">
        <w:rPr>
          <w:lang w:val="en-US"/>
        </w:rPr>
        <w:t>Low acoustic noise due to high frequency switching.</w:t>
      </w:r>
    </w:p>
    <w:p w14:paraId="5DAC2C50" w14:textId="79A8FC17" w:rsidR="00601477" w:rsidRPr="00DF010F" w:rsidRDefault="00E00B32" w:rsidP="00C33D15">
      <w:pPr>
        <w:pStyle w:val="Odstavecseseznamem"/>
        <w:numPr>
          <w:ilvl w:val="0"/>
          <w:numId w:val="10"/>
        </w:numPr>
        <w:spacing w:line="216" w:lineRule="auto"/>
        <w:jc w:val="both"/>
        <w:rPr>
          <w:lang w:val="en-US"/>
        </w:rPr>
      </w:pPr>
      <w:r w:rsidRPr="00DF010F">
        <w:rPr>
          <w:lang w:val="en-US"/>
        </w:rPr>
        <w:t>Automatic</w:t>
      </w:r>
      <w:r w:rsidR="003F436B" w:rsidRPr="00DF010F">
        <w:rPr>
          <w:lang w:val="en-US"/>
        </w:rPr>
        <w:t xml:space="preserve"> telemetry detection</w:t>
      </w:r>
      <w:r w:rsidRPr="00DF010F">
        <w:rPr>
          <w:lang w:val="en-US"/>
        </w:rPr>
        <w:t xml:space="preserve">: Duplex EX, Hott, MSB, </w:t>
      </w:r>
      <w:r w:rsidR="00481B2C" w:rsidRPr="00DF010F">
        <w:rPr>
          <w:lang w:val="en-US"/>
        </w:rPr>
        <w:t>PowerBox P</w:t>
      </w:r>
      <w:r w:rsidR="00481B2C" w:rsidRPr="00DF010F">
        <w:rPr>
          <w:vertAlign w:val="superscript"/>
          <w:lang w:val="en-US"/>
        </w:rPr>
        <w:t>2</w:t>
      </w:r>
      <w:r w:rsidR="00481B2C" w:rsidRPr="00DF010F">
        <w:rPr>
          <w:lang w:val="en-US"/>
        </w:rPr>
        <w:t xml:space="preserve">Bus, </w:t>
      </w:r>
      <w:r w:rsidRPr="00DF010F">
        <w:rPr>
          <w:lang w:val="en-US"/>
        </w:rPr>
        <w:t>S.Bus2</w:t>
      </w:r>
      <w:r w:rsidR="003F436B" w:rsidRPr="00DF010F">
        <w:rPr>
          <w:lang w:val="en-US"/>
        </w:rPr>
        <w:t>.</w:t>
      </w:r>
      <w:r w:rsidR="00C33D15" w:rsidRPr="00DF010F">
        <w:rPr>
          <w:lang w:val="en-US"/>
        </w:rPr>
        <w:t xml:space="preserve"> </w:t>
      </w:r>
    </w:p>
    <w:p w14:paraId="409AD2DA" w14:textId="70033E72" w:rsidR="00930FC8" w:rsidRPr="00DF010F" w:rsidRDefault="00930FC8" w:rsidP="00172466">
      <w:pPr>
        <w:pStyle w:val="Odstavecseseznamem"/>
        <w:numPr>
          <w:ilvl w:val="0"/>
          <w:numId w:val="10"/>
        </w:numPr>
        <w:spacing w:line="216" w:lineRule="auto"/>
        <w:jc w:val="both"/>
        <w:rPr>
          <w:lang w:val="en-US"/>
        </w:rPr>
      </w:pPr>
      <w:r w:rsidRPr="00DF010F">
        <w:rPr>
          <w:lang w:val="en-US"/>
        </w:rPr>
        <w:t xml:space="preserve">Telemetry (RC system dependent): voltage, current, power, capacity, temperature, RPM, energy. </w:t>
      </w:r>
    </w:p>
    <w:p w14:paraId="17F59D40" w14:textId="219CB34D" w:rsidR="00522485" w:rsidRPr="00DF010F" w:rsidRDefault="00522485" w:rsidP="00172466">
      <w:pPr>
        <w:pStyle w:val="Odstavecseseznamem"/>
        <w:numPr>
          <w:ilvl w:val="0"/>
          <w:numId w:val="10"/>
        </w:numPr>
        <w:spacing w:line="216" w:lineRule="auto"/>
        <w:jc w:val="both"/>
        <w:rPr>
          <w:lang w:val="en-US"/>
        </w:rPr>
      </w:pPr>
      <w:r w:rsidRPr="00DF010F">
        <w:rPr>
          <w:lang w:val="en-US"/>
        </w:rPr>
        <w:t>Telemetry min/max values are logged.</w:t>
      </w:r>
    </w:p>
    <w:p w14:paraId="24AC0C4A" w14:textId="4F58D009" w:rsidR="00930FC8" w:rsidRPr="00DF010F" w:rsidRDefault="00930FC8" w:rsidP="00481B2C">
      <w:pPr>
        <w:pStyle w:val="Odstavecseseznamem"/>
        <w:numPr>
          <w:ilvl w:val="0"/>
          <w:numId w:val="10"/>
        </w:numPr>
        <w:spacing w:line="216" w:lineRule="auto"/>
        <w:rPr>
          <w:lang w:val="en-US"/>
        </w:rPr>
      </w:pPr>
      <w:r w:rsidRPr="00DF010F">
        <w:rPr>
          <w:lang w:val="en-US"/>
        </w:rPr>
        <w:t>Configuration through the transmitter</w:t>
      </w:r>
      <w:r w:rsidR="00481B2C" w:rsidRPr="00DF010F">
        <w:rPr>
          <w:lang w:val="en-US"/>
        </w:rPr>
        <w:t>, MAV Manager PC software</w:t>
      </w:r>
      <w:r w:rsidR="009D22E5">
        <w:rPr>
          <w:lang w:val="en-US"/>
        </w:rPr>
        <w:t xml:space="preserve"> or external terminal (JETIBOX</w:t>
      </w:r>
      <w:r w:rsidRPr="00DF010F">
        <w:rPr>
          <w:lang w:val="en-US"/>
        </w:rPr>
        <w:t>).</w:t>
      </w:r>
    </w:p>
    <w:p w14:paraId="2423B6A9" w14:textId="77777777" w:rsidR="00930FC8" w:rsidRPr="00DF010F" w:rsidRDefault="00930FC8" w:rsidP="00172466">
      <w:pPr>
        <w:pStyle w:val="Odstavecseseznamem"/>
        <w:numPr>
          <w:ilvl w:val="0"/>
          <w:numId w:val="10"/>
        </w:numPr>
        <w:spacing w:line="216" w:lineRule="auto"/>
        <w:jc w:val="both"/>
        <w:rPr>
          <w:lang w:val="en-US"/>
        </w:rPr>
      </w:pPr>
      <w:r w:rsidRPr="00DF010F">
        <w:rPr>
          <w:lang w:val="en-US"/>
        </w:rPr>
        <w:t>Firmware updates via USB interface.</w:t>
      </w:r>
    </w:p>
    <w:p w14:paraId="40276613" w14:textId="48B1B94C" w:rsidR="00100E39" w:rsidRDefault="00100E39" w:rsidP="00172466">
      <w:pPr>
        <w:pStyle w:val="Odstavecseseznamem"/>
        <w:numPr>
          <w:ilvl w:val="0"/>
          <w:numId w:val="10"/>
        </w:numPr>
        <w:spacing w:line="216" w:lineRule="auto"/>
        <w:jc w:val="both"/>
        <w:rPr>
          <w:lang w:val="en-US"/>
        </w:rPr>
      </w:pPr>
      <w:r w:rsidRPr="00DF010F">
        <w:rPr>
          <w:lang w:val="en-US"/>
        </w:rPr>
        <w:t>Languages: CZ/DE/EN/FR/IT.</w:t>
      </w:r>
    </w:p>
    <w:p w14:paraId="651E687B" w14:textId="77777777" w:rsidR="00EF3313" w:rsidRDefault="00EF3313" w:rsidP="00EF3313">
      <w:pPr>
        <w:pStyle w:val="Odstavecseseznamem"/>
        <w:spacing w:line="216" w:lineRule="auto"/>
        <w:jc w:val="both"/>
        <w:rPr>
          <w:lang w:val="en-US"/>
        </w:rPr>
      </w:pPr>
    </w:p>
    <w:tbl>
      <w:tblPr>
        <w:tblStyle w:val="Svtlseznam"/>
        <w:tblW w:w="5103" w:type="pct"/>
        <w:tblCellMar>
          <w:left w:w="88" w:type="dxa"/>
        </w:tblCellMar>
        <w:tblLook w:val="04A0" w:firstRow="1" w:lastRow="0" w:firstColumn="1" w:lastColumn="0" w:noHBand="0" w:noVBand="1"/>
      </w:tblPr>
      <w:tblGrid>
        <w:gridCol w:w="3208"/>
        <w:gridCol w:w="7674"/>
      </w:tblGrid>
      <w:tr w:rsidR="00CB7426" w:rsidRPr="0031405C" w14:paraId="2A3C17DE" w14:textId="77777777" w:rsidTr="00CB742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00000A"/>
              <w:left w:val="single" w:sz="4" w:space="0" w:color="00000A"/>
              <w:bottom w:val="single" w:sz="4" w:space="0" w:color="auto"/>
              <w:right w:val="single" w:sz="4" w:space="0" w:color="00000A"/>
            </w:tcBorders>
            <w:shd w:val="clear" w:color="auto" w:fill="BFBFBF" w:themeFill="background1" w:themeFillShade="BF"/>
            <w:tcMar>
              <w:left w:w="88" w:type="dxa"/>
            </w:tcMar>
          </w:tcPr>
          <w:p w14:paraId="045C9635" w14:textId="77777777" w:rsidR="00CB7426" w:rsidRPr="0031405C" w:rsidRDefault="00CB7426" w:rsidP="007D2390">
            <w:pPr>
              <w:spacing w:after="0"/>
              <w:rPr>
                <w:color w:val="auto"/>
                <w:sz w:val="20"/>
                <w:szCs w:val="20"/>
                <w:lang w:val="en-US"/>
              </w:rPr>
            </w:pPr>
          </w:p>
        </w:tc>
        <w:tc>
          <w:tcPr>
            <w:tcW w:w="3526" w:type="pct"/>
            <w:tcBorders>
              <w:top w:val="single" w:sz="4" w:space="0" w:color="00000A"/>
              <w:left w:val="single" w:sz="4" w:space="0" w:color="00000A"/>
              <w:bottom w:val="single" w:sz="4" w:space="0" w:color="auto"/>
              <w:right w:val="single" w:sz="4" w:space="0" w:color="00000A"/>
            </w:tcBorders>
            <w:shd w:val="clear" w:color="auto" w:fill="BFBFBF" w:themeFill="background1" w:themeFillShade="BF"/>
          </w:tcPr>
          <w:p w14:paraId="6EFB342F" w14:textId="4B3C63E5" w:rsidR="00CB7426" w:rsidRPr="0031405C" w:rsidRDefault="00890C4D" w:rsidP="007D2390">
            <w:pPr>
              <w:spacing w:after="0"/>
              <w:jc w:val="center"/>
              <w:cnfStyle w:val="100000000000" w:firstRow="1" w:lastRow="0" w:firstColumn="0" w:lastColumn="0" w:oddVBand="0" w:evenVBand="0" w:oddHBand="0" w:evenHBand="0" w:firstRowFirstColumn="0" w:firstRowLastColumn="0" w:lastRowFirstColumn="0" w:lastRowLastColumn="0"/>
              <w:rPr>
                <w:color w:val="auto"/>
                <w:sz w:val="20"/>
                <w:szCs w:val="20"/>
                <w:highlight w:val="cyan"/>
                <w:lang w:val="en-US"/>
              </w:rPr>
            </w:pPr>
            <w:r>
              <w:rPr>
                <w:color w:val="auto"/>
                <w:sz w:val="20"/>
                <w:szCs w:val="20"/>
                <w:lang w:val="en-US"/>
              </w:rPr>
              <w:t>VOLTA 20CL</w:t>
            </w:r>
          </w:p>
        </w:tc>
      </w:tr>
      <w:tr w:rsidR="00CB7426" w:rsidRPr="0031405C" w14:paraId="636A9709" w14:textId="77777777" w:rsidTr="00CB7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5E6C61BC" w14:textId="77777777" w:rsidR="00CB7426" w:rsidRPr="0031405C" w:rsidRDefault="00CB7426" w:rsidP="007D2390">
            <w:pPr>
              <w:spacing w:after="0"/>
              <w:rPr>
                <w:sz w:val="20"/>
                <w:szCs w:val="20"/>
                <w:lang w:val="en-US"/>
              </w:rPr>
            </w:pPr>
            <w:r w:rsidRPr="0031405C">
              <w:rPr>
                <w:sz w:val="20"/>
                <w:szCs w:val="20"/>
                <w:lang w:val="en-US"/>
              </w:rPr>
              <w:t>Dimensions</w:t>
            </w:r>
          </w:p>
        </w:tc>
        <w:tc>
          <w:tcPr>
            <w:tcW w:w="3526" w:type="pct"/>
            <w:tcBorders>
              <w:top w:val="single" w:sz="4" w:space="0" w:color="auto"/>
              <w:left w:val="single" w:sz="4" w:space="0" w:color="auto"/>
              <w:bottom w:val="single" w:sz="4" w:space="0" w:color="auto"/>
              <w:right w:val="single" w:sz="4" w:space="0" w:color="auto"/>
            </w:tcBorders>
          </w:tcPr>
          <w:p w14:paraId="7EEE4B13" w14:textId="0C50FD33" w:rsidR="00CB7426" w:rsidRPr="0031405C" w:rsidRDefault="004C21FD" w:rsidP="007D2390">
            <w:pPr>
              <w:spacing w:after="0"/>
              <w:jc w:val="center"/>
              <w:cnfStyle w:val="000000100000" w:firstRow="0" w:lastRow="0" w:firstColumn="0" w:lastColumn="0" w:oddVBand="0" w:evenVBand="0" w:oddHBand="1" w:evenHBand="0" w:firstRowFirstColumn="0" w:firstRowLastColumn="0" w:lastRowFirstColumn="0" w:lastRowLastColumn="0"/>
              <w:rPr>
                <w:sz w:val="20"/>
                <w:szCs w:val="20"/>
                <w:highlight w:val="cyan"/>
                <w:lang w:val="en-US"/>
              </w:rPr>
            </w:pPr>
            <w:r w:rsidRPr="004C21FD">
              <w:rPr>
                <w:sz w:val="20"/>
                <w:szCs w:val="20"/>
                <w:lang w:val="en-US"/>
              </w:rPr>
              <w:t>19</w:t>
            </w:r>
            <w:r>
              <w:rPr>
                <w:sz w:val="20"/>
                <w:szCs w:val="20"/>
                <w:lang w:val="en-US"/>
              </w:rPr>
              <w:t xml:space="preserve"> </w:t>
            </w:r>
            <w:r w:rsidRPr="004C21FD">
              <w:rPr>
                <w:sz w:val="20"/>
                <w:szCs w:val="20"/>
                <w:lang w:val="en-US"/>
              </w:rPr>
              <w:t>x</w:t>
            </w:r>
            <w:r>
              <w:rPr>
                <w:sz w:val="20"/>
                <w:szCs w:val="20"/>
                <w:lang w:val="en-US"/>
              </w:rPr>
              <w:t xml:space="preserve"> </w:t>
            </w:r>
            <w:r w:rsidRPr="004C21FD">
              <w:rPr>
                <w:sz w:val="20"/>
                <w:szCs w:val="20"/>
                <w:lang w:val="en-US"/>
              </w:rPr>
              <w:t>28</w:t>
            </w:r>
            <w:r>
              <w:rPr>
                <w:sz w:val="20"/>
                <w:szCs w:val="20"/>
                <w:lang w:val="en-US"/>
              </w:rPr>
              <w:t xml:space="preserve"> </w:t>
            </w:r>
            <w:r w:rsidRPr="004C21FD">
              <w:rPr>
                <w:sz w:val="20"/>
                <w:szCs w:val="20"/>
                <w:lang w:val="en-US"/>
              </w:rPr>
              <w:t>x</w:t>
            </w:r>
            <w:r>
              <w:rPr>
                <w:sz w:val="20"/>
                <w:szCs w:val="20"/>
                <w:lang w:val="en-US"/>
              </w:rPr>
              <w:t xml:space="preserve"> </w:t>
            </w:r>
            <w:bookmarkStart w:id="0" w:name="_GoBack"/>
            <w:bookmarkEnd w:id="0"/>
            <w:r w:rsidRPr="004C21FD">
              <w:rPr>
                <w:sz w:val="20"/>
                <w:szCs w:val="20"/>
                <w:lang w:val="en-US"/>
              </w:rPr>
              <w:t>5</w:t>
            </w:r>
            <w:r w:rsidR="00CB7426" w:rsidRPr="0031405C">
              <w:rPr>
                <w:sz w:val="20"/>
                <w:szCs w:val="20"/>
                <w:lang w:val="en-US"/>
              </w:rPr>
              <w:t>mm</w:t>
            </w:r>
          </w:p>
        </w:tc>
      </w:tr>
      <w:tr w:rsidR="00CB7426" w:rsidRPr="0031405C" w14:paraId="71182EA0" w14:textId="77777777" w:rsidTr="00CB7426">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B311621" w14:textId="77777777" w:rsidR="00CB7426" w:rsidRPr="0031405C" w:rsidRDefault="00CB7426" w:rsidP="007D2390">
            <w:pPr>
              <w:spacing w:after="0"/>
              <w:rPr>
                <w:sz w:val="20"/>
                <w:szCs w:val="20"/>
                <w:lang w:val="en-US"/>
              </w:rPr>
            </w:pPr>
            <w:r w:rsidRPr="0031405C">
              <w:rPr>
                <w:sz w:val="20"/>
                <w:szCs w:val="20"/>
                <w:lang w:val="en-US"/>
              </w:rPr>
              <w:t>Weight incl. cables</w:t>
            </w:r>
          </w:p>
        </w:tc>
        <w:tc>
          <w:tcPr>
            <w:tcW w:w="3526" w:type="pct"/>
            <w:tcBorders>
              <w:top w:val="single" w:sz="4" w:space="0" w:color="auto"/>
              <w:left w:val="single" w:sz="4" w:space="0" w:color="auto"/>
              <w:bottom w:val="single" w:sz="4" w:space="0" w:color="auto"/>
              <w:right w:val="single" w:sz="4" w:space="0" w:color="auto"/>
            </w:tcBorders>
          </w:tcPr>
          <w:p w14:paraId="752AAC01" w14:textId="38B8E1E3" w:rsidR="00CB7426" w:rsidRPr="0031405C" w:rsidRDefault="00CB7426" w:rsidP="00CB7426">
            <w:pPr>
              <w:spacing w:after="0"/>
              <w:jc w:val="center"/>
              <w:cnfStyle w:val="000000000000" w:firstRow="0" w:lastRow="0" w:firstColumn="0" w:lastColumn="0" w:oddVBand="0" w:evenVBand="0" w:oddHBand="0" w:evenHBand="0" w:firstRowFirstColumn="0" w:firstRowLastColumn="0" w:lastRowFirstColumn="0" w:lastRowLastColumn="0"/>
              <w:rPr>
                <w:sz w:val="20"/>
                <w:szCs w:val="20"/>
                <w:highlight w:val="cyan"/>
                <w:lang w:val="en-US"/>
              </w:rPr>
            </w:pPr>
            <w:r w:rsidRPr="0031405C">
              <w:rPr>
                <w:sz w:val="20"/>
                <w:szCs w:val="20"/>
                <w:lang w:val="en-US"/>
              </w:rPr>
              <w:t xml:space="preserve"> </w:t>
            </w:r>
            <w:r w:rsidR="004C21FD" w:rsidRPr="0031405C">
              <w:rPr>
                <w:sz w:val="20"/>
                <w:szCs w:val="20"/>
                <w:lang w:val="en-US"/>
              </w:rPr>
              <w:t xml:space="preserve"> </w:t>
            </w:r>
            <w:r w:rsidR="004C21FD">
              <w:rPr>
                <w:sz w:val="20"/>
                <w:szCs w:val="20"/>
                <w:lang w:val="en-US"/>
              </w:rPr>
              <w:t>8,5</w:t>
            </w:r>
            <w:r>
              <w:rPr>
                <w:sz w:val="20"/>
                <w:szCs w:val="20"/>
                <w:lang w:val="en-US"/>
              </w:rPr>
              <w:t xml:space="preserve"> </w:t>
            </w:r>
            <w:r w:rsidRPr="0031405C">
              <w:rPr>
                <w:sz w:val="20"/>
                <w:szCs w:val="20"/>
                <w:lang w:val="en-US"/>
              </w:rPr>
              <w:t>g</w:t>
            </w:r>
          </w:p>
        </w:tc>
      </w:tr>
      <w:tr w:rsidR="00CB7426" w:rsidRPr="0031405C" w14:paraId="632D0FFB" w14:textId="77777777" w:rsidTr="00CB7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47C19C79" w14:textId="77777777" w:rsidR="00CB7426" w:rsidRPr="0031405C" w:rsidRDefault="00CB7426" w:rsidP="007D2390">
            <w:pPr>
              <w:spacing w:after="0"/>
              <w:rPr>
                <w:sz w:val="20"/>
                <w:szCs w:val="20"/>
                <w:lang w:val="en-US"/>
              </w:rPr>
            </w:pPr>
            <w:r w:rsidRPr="0031405C">
              <w:rPr>
                <w:sz w:val="20"/>
                <w:szCs w:val="20"/>
                <w:lang w:val="en-US"/>
              </w:rPr>
              <w:t>Continuous current</w:t>
            </w:r>
          </w:p>
        </w:tc>
        <w:tc>
          <w:tcPr>
            <w:tcW w:w="3526" w:type="pct"/>
            <w:tcBorders>
              <w:top w:val="single" w:sz="4" w:space="0" w:color="auto"/>
              <w:left w:val="single" w:sz="4" w:space="0" w:color="auto"/>
              <w:bottom w:val="single" w:sz="4" w:space="0" w:color="auto"/>
              <w:right w:val="single" w:sz="4" w:space="0" w:color="auto"/>
            </w:tcBorders>
          </w:tcPr>
          <w:p w14:paraId="699C9A9B" w14:textId="0C7BBCD8" w:rsidR="00CB7426" w:rsidRPr="0031405C" w:rsidRDefault="00CB7426" w:rsidP="007D2390">
            <w:pPr>
              <w:spacing w:after="0"/>
              <w:jc w:val="center"/>
              <w:cnfStyle w:val="000000100000" w:firstRow="0" w:lastRow="0" w:firstColumn="0" w:lastColumn="0" w:oddVBand="0" w:evenVBand="0" w:oddHBand="1" w:evenHBand="0" w:firstRowFirstColumn="0" w:firstRowLastColumn="0" w:lastRowFirstColumn="0" w:lastRowLastColumn="0"/>
              <w:rPr>
                <w:sz w:val="20"/>
                <w:szCs w:val="20"/>
                <w:highlight w:val="yellow"/>
                <w:lang w:val="en-US"/>
              </w:rPr>
            </w:pPr>
            <w:r>
              <w:rPr>
                <w:sz w:val="20"/>
                <w:szCs w:val="20"/>
                <w:lang w:val="en-US"/>
              </w:rPr>
              <w:t>25</w:t>
            </w:r>
            <w:r w:rsidRPr="0031405C">
              <w:rPr>
                <w:sz w:val="20"/>
                <w:szCs w:val="20"/>
                <w:lang w:val="en-US"/>
              </w:rPr>
              <w:t>A</w:t>
            </w:r>
          </w:p>
        </w:tc>
      </w:tr>
      <w:tr w:rsidR="00CB7426" w:rsidRPr="0031405C" w14:paraId="32F2759A" w14:textId="77777777" w:rsidTr="00CB7426">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52CB02AC" w14:textId="77777777" w:rsidR="00CB7426" w:rsidRPr="0031405C" w:rsidRDefault="00CB7426" w:rsidP="007D2390">
            <w:pPr>
              <w:spacing w:after="0"/>
              <w:rPr>
                <w:sz w:val="20"/>
                <w:szCs w:val="20"/>
                <w:lang w:val="en-US"/>
              </w:rPr>
            </w:pPr>
            <w:r w:rsidRPr="0031405C">
              <w:rPr>
                <w:sz w:val="20"/>
                <w:szCs w:val="20"/>
                <w:lang w:val="en-US"/>
              </w:rPr>
              <w:t>Peak current</w:t>
            </w:r>
          </w:p>
        </w:tc>
        <w:tc>
          <w:tcPr>
            <w:tcW w:w="3526" w:type="pct"/>
            <w:tcBorders>
              <w:top w:val="single" w:sz="4" w:space="0" w:color="auto"/>
              <w:left w:val="single" w:sz="4" w:space="0" w:color="auto"/>
              <w:bottom w:val="single" w:sz="4" w:space="0" w:color="auto"/>
              <w:right w:val="single" w:sz="4" w:space="0" w:color="auto"/>
            </w:tcBorders>
          </w:tcPr>
          <w:p w14:paraId="51326F4D" w14:textId="0EEEC782" w:rsidR="00CB7426" w:rsidRPr="0031405C" w:rsidRDefault="00CB7426" w:rsidP="00CB7426">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50</w:t>
            </w:r>
            <w:r w:rsidRPr="0031405C">
              <w:rPr>
                <w:sz w:val="20"/>
                <w:szCs w:val="20"/>
                <w:lang w:val="en-US"/>
              </w:rPr>
              <w:t>A/</w:t>
            </w:r>
            <w:r>
              <w:rPr>
                <w:sz w:val="20"/>
                <w:szCs w:val="20"/>
                <w:lang w:val="en-US"/>
              </w:rPr>
              <w:t>2</w:t>
            </w:r>
            <w:r w:rsidRPr="0031405C">
              <w:rPr>
                <w:sz w:val="20"/>
                <w:szCs w:val="20"/>
                <w:lang w:val="en-US"/>
              </w:rPr>
              <w:t>s</w:t>
            </w:r>
          </w:p>
        </w:tc>
      </w:tr>
      <w:tr w:rsidR="00CB7426" w:rsidRPr="0031405C" w14:paraId="0D705291" w14:textId="77777777" w:rsidTr="00CB7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1A9655B0" w14:textId="77777777" w:rsidR="00CB7426" w:rsidRPr="0031405C" w:rsidRDefault="00CB7426" w:rsidP="007D2390">
            <w:pPr>
              <w:spacing w:after="0"/>
              <w:rPr>
                <w:sz w:val="20"/>
                <w:szCs w:val="20"/>
                <w:lang w:val="en-US"/>
              </w:rPr>
            </w:pPr>
            <w:r w:rsidRPr="0031405C">
              <w:rPr>
                <w:sz w:val="20"/>
                <w:szCs w:val="20"/>
                <w:lang w:val="en-US"/>
              </w:rPr>
              <w:t>Supply voltage</w:t>
            </w:r>
          </w:p>
        </w:tc>
        <w:tc>
          <w:tcPr>
            <w:tcW w:w="3526" w:type="pct"/>
            <w:tcBorders>
              <w:top w:val="single" w:sz="4" w:space="0" w:color="auto"/>
              <w:left w:val="single" w:sz="4" w:space="0" w:color="auto"/>
              <w:bottom w:val="single" w:sz="4" w:space="0" w:color="auto"/>
              <w:right w:val="single" w:sz="4" w:space="0" w:color="auto"/>
            </w:tcBorders>
          </w:tcPr>
          <w:p w14:paraId="1461F205" w14:textId="2C23C721" w:rsidR="00CB7426" w:rsidRPr="0031405C" w:rsidRDefault="00CB7426" w:rsidP="00CB7426">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6</w:t>
            </w:r>
            <w:r w:rsidRPr="0031405C">
              <w:rPr>
                <w:sz w:val="20"/>
                <w:szCs w:val="20"/>
                <w:lang w:val="en-US"/>
              </w:rPr>
              <w:t xml:space="preserve"> – </w:t>
            </w:r>
            <w:r>
              <w:rPr>
                <w:sz w:val="20"/>
                <w:szCs w:val="20"/>
                <w:lang w:val="en-US"/>
              </w:rPr>
              <w:t>24</w:t>
            </w:r>
            <w:r w:rsidRPr="0031405C">
              <w:rPr>
                <w:sz w:val="20"/>
                <w:szCs w:val="20"/>
                <w:lang w:val="en-US"/>
              </w:rPr>
              <w:t>V</w:t>
            </w:r>
          </w:p>
        </w:tc>
      </w:tr>
      <w:tr w:rsidR="00CB7426" w:rsidRPr="0031405C" w14:paraId="73B1605E" w14:textId="77777777" w:rsidTr="00CB7426">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291C318F" w14:textId="77777777" w:rsidR="00CB7426" w:rsidRPr="0031405C" w:rsidRDefault="00CB7426" w:rsidP="007D2390">
            <w:pPr>
              <w:spacing w:after="0"/>
              <w:rPr>
                <w:sz w:val="20"/>
                <w:szCs w:val="20"/>
                <w:lang w:val="en-US"/>
              </w:rPr>
            </w:pPr>
            <w:r w:rsidRPr="0031405C">
              <w:rPr>
                <w:sz w:val="20"/>
                <w:szCs w:val="20"/>
                <w:lang w:val="en-US"/>
              </w:rPr>
              <w:t>LiPo cells</w:t>
            </w:r>
          </w:p>
        </w:tc>
        <w:tc>
          <w:tcPr>
            <w:tcW w:w="3526" w:type="pct"/>
            <w:tcBorders>
              <w:top w:val="single" w:sz="4" w:space="0" w:color="auto"/>
              <w:left w:val="single" w:sz="4" w:space="0" w:color="auto"/>
              <w:bottom w:val="single" w:sz="4" w:space="0" w:color="auto"/>
              <w:right w:val="single" w:sz="4" w:space="0" w:color="auto"/>
            </w:tcBorders>
          </w:tcPr>
          <w:p w14:paraId="39A60D39" w14:textId="236FCCD2" w:rsidR="00CB7426" w:rsidRPr="0031405C" w:rsidRDefault="00CB7426" w:rsidP="00CB7426">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2</w:t>
            </w:r>
            <w:r w:rsidRPr="0031405C">
              <w:rPr>
                <w:sz w:val="20"/>
                <w:szCs w:val="20"/>
                <w:lang w:val="en-US"/>
              </w:rPr>
              <w:t xml:space="preserve"> – </w:t>
            </w:r>
            <w:r>
              <w:rPr>
                <w:sz w:val="20"/>
                <w:szCs w:val="20"/>
                <w:lang w:val="en-US"/>
              </w:rPr>
              <w:t>5</w:t>
            </w:r>
          </w:p>
        </w:tc>
      </w:tr>
      <w:tr w:rsidR="00CB7426" w:rsidRPr="0031405C" w14:paraId="6BF2D33C" w14:textId="77777777" w:rsidTr="00CB7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76CAFEBD" w14:textId="77777777" w:rsidR="00CB7426" w:rsidRPr="0031405C" w:rsidRDefault="00CB7426" w:rsidP="007D2390">
            <w:pPr>
              <w:spacing w:after="0"/>
              <w:rPr>
                <w:sz w:val="20"/>
                <w:szCs w:val="20"/>
                <w:lang w:val="en-US"/>
              </w:rPr>
            </w:pPr>
            <w:r w:rsidRPr="0031405C">
              <w:rPr>
                <w:sz w:val="20"/>
                <w:szCs w:val="20"/>
                <w:lang w:val="en-US"/>
              </w:rPr>
              <w:t>LiFe cells</w:t>
            </w:r>
          </w:p>
        </w:tc>
        <w:tc>
          <w:tcPr>
            <w:tcW w:w="3526" w:type="pct"/>
            <w:tcBorders>
              <w:top w:val="single" w:sz="4" w:space="0" w:color="auto"/>
              <w:left w:val="single" w:sz="4" w:space="0" w:color="auto"/>
              <w:bottom w:val="single" w:sz="4" w:space="0" w:color="auto"/>
              <w:right w:val="single" w:sz="4" w:space="0" w:color="auto"/>
            </w:tcBorders>
          </w:tcPr>
          <w:p w14:paraId="649B9DF5" w14:textId="00D0146D" w:rsidR="00CB7426" w:rsidRPr="0031405C" w:rsidRDefault="00CB7426" w:rsidP="00CB7426">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31405C">
              <w:rPr>
                <w:sz w:val="20"/>
                <w:szCs w:val="20"/>
                <w:lang w:val="en-US"/>
              </w:rPr>
              <w:t xml:space="preserve">3 – </w:t>
            </w:r>
            <w:r>
              <w:rPr>
                <w:sz w:val="20"/>
                <w:szCs w:val="20"/>
                <w:lang w:val="en-US"/>
              </w:rPr>
              <w:t>6</w:t>
            </w:r>
          </w:p>
        </w:tc>
      </w:tr>
      <w:tr w:rsidR="00CB7426" w:rsidRPr="0031405C" w14:paraId="50857067" w14:textId="77777777" w:rsidTr="00CB7426">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5D9E9975" w14:textId="77777777" w:rsidR="00CB7426" w:rsidRPr="0031405C" w:rsidRDefault="00CB7426" w:rsidP="007D2390">
            <w:pPr>
              <w:spacing w:after="0"/>
              <w:rPr>
                <w:sz w:val="20"/>
                <w:szCs w:val="20"/>
                <w:lang w:val="en-US"/>
              </w:rPr>
            </w:pPr>
            <w:r w:rsidRPr="0031405C">
              <w:rPr>
                <w:sz w:val="20"/>
                <w:szCs w:val="20"/>
                <w:lang w:val="en-US"/>
              </w:rPr>
              <w:t>Battery/motor cables</w:t>
            </w:r>
          </w:p>
        </w:tc>
        <w:tc>
          <w:tcPr>
            <w:tcW w:w="3526" w:type="pct"/>
            <w:tcBorders>
              <w:top w:val="single" w:sz="4" w:space="0" w:color="auto"/>
              <w:left w:val="single" w:sz="4" w:space="0" w:color="auto"/>
              <w:bottom w:val="single" w:sz="4" w:space="0" w:color="auto"/>
              <w:right w:val="single" w:sz="4" w:space="0" w:color="auto"/>
            </w:tcBorders>
          </w:tcPr>
          <w:p w14:paraId="287216AA" w14:textId="37320A4A" w:rsidR="00CB7426" w:rsidRPr="0031405C" w:rsidRDefault="00CB7426" w:rsidP="007D2390">
            <w:pPr>
              <w:spacing w:after="0"/>
              <w:jc w:val="center"/>
              <w:cnfStyle w:val="000000000000" w:firstRow="0" w:lastRow="0" w:firstColumn="0" w:lastColumn="0" w:oddVBand="0" w:evenVBand="0" w:oddHBand="0" w:evenHBand="0" w:firstRowFirstColumn="0" w:firstRowLastColumn="0" w:lastRowFirstColumn="0" w:lastRowLastColumn="0"/>
              <w:rPr>
                <w:sz w:val="20"/>
                <w:szCs w:val="20"/>
                <w:vertAlign w:val="superscript"/>
                <w:lang w:val="en-US"/>
              </w:rPr>
            </w:pPr>
            <w:r>
              <w:rPr>
                <w:sz w:val="20"/>
                <w:szCs w:val="20"/>
                <w:lang w:val="en-US"/>
              </w:rPr>
              <w:t>1</w:t>
            </w:r>
            <w:r w:rsidRPr="0031405C">
              <w:rPr>
                <w:sz w:val="20"/>
                <w:szCs w:val="20"/>
                <w:lang w:val="en-US"/>
              </w:rPr>
              <w:t>mm</w:t>
            </w:r>
            <w:r w:rsidRPr="0031405C">
              <w:rPr>
                <w:sz w:val="20"/>
                <w:szCs w:val="20"/>
                <w:vertAlign w:val="superscript"/>
                <w:lang w:val="en-US"/>
              </w:rPr>
              <w:t>2</w:t>
            </w:r>
            <w:r w:rsidR="000864C8">
              <w:rPr>
                <w:sz w:val="20"/>
                <w:szCs w:val="20"/>
                <w:lang w:val="en-US"/>
              </w:rPr>
              <w:t>/0.75</w:t>
            </w:r>
            <w:r w:rsidRPr="0031405C">
              <w:rPr>
                <w:sz w:val="20"/>
                <w:szCs w:val="20"/>
                <w:lang w:val="en-US"/>
              </w:rPr>
              <w:t>mm</w:t>
            </w:r>
            <w:r w:rsidRPr="0031405C">
              <w:rPr>
                <w:sz w:val="20"/>
                <w:szCs w:val="20"/>
                <w:vertAlign w:val="superscript"/>
                <w:lang w:val="en-US"/>
              </w:rPr>
              <w:t>2</w:t>
            </w:r>
          </w:p>
        </w:tc>
      </w:tr>
      <w:tr w:rsidR="00CB7426" w:rsidRPr="0031405C" w14:paraId="0C780498" w14:textId="77777777" w:rsidTr="00CB7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2A35F97C" w14:textId="77777777" w:rsidR="00CB7426" w:rsidRPr="0031405C" w:rsidRDefault="00CB7426" w:rsidP="007D2390">
            <w:pPr>
              <w:spacing w:after="0"/>
              <w:rPr>
                <w:sz w:val="20"/>
                <w:szCs w:val="20"/>
                <w:lang w:val="en-US"/>
              </w:rPr>
            </w:pPr>
            <w:r w:rsidRPr="0031405C">
              <w:rPr>
                <w:sz w:val="20"/>
                <w:szCs w:val="20"/>
                <w:lang w:val="en-US"/>
              </w:rPr>
              <w:t>Anti-spark circuit</w:t>
            </w:r>
          </w:p>
        </w:tc>
        <w:tc>
          <w:tcPr>
            <w:tcW w:w="3526" w:type="pct"/>
            <w:tcBorders>
              <w:top w:val="single" w:sz="4" w:space="0" w:color="auto"/>
              <w:left w:val="single" w:sz="4" w:space="0" w:color="auto"/>
              <w:bottom w:val="single" w:sz="4" w:space="0" w:color="auto"/>
              <w:right w:val="single" w:sz="4" w:space="0" w:color="auto"/>
            </w:tcBorders>
          </w:tcPr>
          <w:p w14:paraId="73B0CA42" w14:textId="77777777" w:rsidR="00CB7426" w:rsidRPr="0031405C" w:rsidRDefault="00CB7426" w:rsidP="007D2390">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31405C">
              <w:rPr>
                <w:sz w:val="20"/>
                <w:szCs w:val="20"/>
                <w:lang w:val="en-US"/>
              </w:rPr>
              <w:t>No</w:t>
            </w:r>
          </w:p>
        </w:tc>
      </w:tr>
      <w:tr w:rsidR="00CB7426" w:rsidRPr="0031405C" w14:paraId="2B08F258" w14:textId="77777777" w:rsidTr="00CB7426">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7354E853" w14:textId="77777777" w:rsidR="00CB7426" w:rsidRPr="0031405C" w:rsidRDefault="00CB7426" w:rsidP="007D2390">
            <w:pPr>
              <w:spacing w:after="0"/>
              <w:rPr>
                <w:sz w:val="20"/>
                <w:szCs w:val="20"/>
                <w:lang w:val="en-US"/>
              </w:rPr>
            </w:pPr>
            <w:r w:rsidRPr="0031405C">
              <w:rPr>
                <w:sz w:val="20"/>
                <w:szCs w:val="20"/>
                <w:lang w:val="en-US"/>
              </w:rPr>
              <w:t>Recommended connectors</w:t>
            </w:r>
          </w:p>
        </w:tc>
        <w:tc>
          <w:tcPr>
            <w:tcW w:w="3526" w:type="pct"/>
            <w:tcBorders>
              <w:top w:val="single" w:sz="4" w:space="0" w:color="auto"/>
              <w:left w:val="single" w:sz="4" w:space="0" w:color="auto"/>
              <w:bottom w:val="single" w:sz="4" w:space="0" w:color="auto"/>
              <w:right w:val="single" w:sz="4" w:space="0" w:color="auto"/>
            </w:tcBorders>
          </w:tcPr>
          <w:p w14:paraId="1B619F55" w14:textId="3113A749" w:rsidR="00CB7426" w:rsidRPr="0031405C" w:rsidRDefault="00CB7426" w:rsidP="007D2390">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XT30, MR30</w:t>
            </w:r>
          </w:p>
        </w:tc>
      </w:tr>
      <w:tr w:rsidR="00EF3313" w:rsidRPr="0031405C" w14:paraId="0BB92CEC" w14:textId="77777777" w:rsidTr="00CB7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63" w:type="dxa"/>
            </w:tcMar>
          </w:tcPr>
          <w:p w14:paraId="1145D5FD" w14:textId="77777777" w:rsidR="00EF3313" w:rsidRPr="0031405C" w:rsidRDefault="00EF3313" w:rsidP="007D2390">
            <w:pPr>
              <w:spacing w:after="0"/>
              <w:rPr>
                <w:sz w:val="20"/>
                <w:szCs w:val="20"/>
                <w:lang w:val="en-US"/>
              </w:rPr>
            </w:pPr>
            <w:r w:rsidRPr="0031405C">
              <w:rPr>
                <w:sz w:val="20"/>
                <w:szCs w:val="20"/>
                <w:lang w:val="en-US"/>
              </w:rPr>
              <w:t>Temperature range</w:t>
            </w:r>
          </w:p>
        </w:tc>
        <w:tc>
          <w:tcPr>
            <w:tcW w:w="3526" w:type="pct"/>
            <w:tcBorders>
              <w:top w:val="single" w:sz="4" w:space="0" w:color="auto"/>
              <w:left w:val="single" w:sz="4" w:space="0" w:color="auto"/>
              <w:bottom w:val="single" w:sz="4" w:space="0" w:color="auto"/>
              <w:right w:val="single" w:sz="4" w:space="0" w:color="auto"/>
            </w:tcBorders>
          </w:tcPr>
          <w:p w14:paraId="3F2F1158" w14:textId="77777777" w:rsidR="00EF3313" w:rsidRPr="0031405C" w:rsidRDefault="00EF3313" w:rsidP="007D2390">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31405C">
              <w:rPr>
                <w:sz w:val="20"/>
                <w:szCs w:val="20"/>
                <w:lang w:val="en-US"/>
              </w:rPr>
              <w:t>-10÷110°C</w:t>
            </w:r>
          </w:p>
        </w:tc>
      </w:tr>
      <w:tr w:rsidR="00EF3313" w:rsidRPr="0031405C" w14:paraId="70E0AAE0" w14:textId="77777777" w:rsidTr="00CB7426">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59FD05F1" w14:textId="77777777" w:rsidR="00EF3313" w:rsidRPr="0031405C" w:rsidRDefault="00EF3313" w:rsidP="007D2390">
            <w:pPr>
              <w:spacing w:after="0"/>
              <w:rPr>
                <w:sz w:val="20"/>
                <w:szCs w:val="20"/>
                <w:lang w:val="en-US"/>
              </w:rPr>
            </w:pPr>
            <w:r w:rsidRPr="0031405C">
              <w:rPr>
                <w:sz w:val="20"/>
                <w:szCs w:val="20"/>
                <w:lang w:val="en-US"/>
              </w:rPr>
              <w:t>PWM frequency</w:t>
            </w:r>
          </w:p>
        </w:tc>
        <w:tc>
          <w:tcPr>
            <w:tcW w:w="3526" w:type="pct"/>
            <w:tcBorders>
              <w:top w:val="single" w:sz="4" w:space="0" w:color="auto"/>
              <w:left w:val="single" w:sz="4" w:space="0" w:color="auto"/>
              <w:bottom w:val="single" w:sz="4" w:space="0" w:color="auto"/>
              <w:right w:val="single" w:sz="4" w:space="0" w:color="auto"/>
            </w:tcBorders>
          </w:tcPr>
          <w:p w14:paraId="5AD9CED5" w14:textId="77777777" w:rsidR="00EF3313" w:rsidRPr="0031405C" w:rsidRDefault="00EF3313" w:rsidP="007D2390">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31405C">
              <w:rPr>
                <w:sz w:val="20"/>
                <w:szCs w:val="20"/>
                <w:lang w:val="en-US"/>
              </w:rPr>
              <w:t>20kHz</w:t>
            </w:r>
          </w:p>
        </w:tc>
      </w:tr>
      <w:tr w:rsidR="00CB7426" w:rsidRPr="0031405C" w14:paraId="40BFAD4C" w14:textId="77777777" w:rsidTr="00CB7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63" w:type="dxa"/>
            </w:tcMar>
          </w:tcPr>
          <w:p w14:paraId="760849FC" w14:textId="77777777" w:rsidR="00CB7426" w:rsidRPr="0031405C" w:rsidRDefault="00CB7426" w:rsidP="007D2390">
            <w:pPr>
              <w:spacing w:after="0"/>
              <w:rPr>
                <w:sz w:val="20"/>
                <w:szCs w:val="20"/>
                <w:lang w:val="en-US"/>
              </w:rPr>
            </w:pPr>
            <w:r w:rsidRPr="0031405C">
              <w:rPr>
                <w:sz w:val="20"/>
                <w:szCs w:val="20"/>
                <w:lang w:val="en-US"/>
              </w:rPr>
              <w:t>Operating current</w:t>
            </w:r>
          </w:p>
        </w:tc>
        <w:tc>
          <w:tcPr>
            <w:tcW w:w="3526" w:type="pct"/>
            <w:tcBorders>
              <w:top w:val="single" w:sz="4" w:space="0" w:color="auto"/>
              <w:left w:val="single" w:sz="4" w:space="0" w:color="auto"/>
              <w:bottom w:val="single" w:sz="4" w:space="0" w:color="auto"/>
              <w:right w:val="single" w:sz="4" w:space="0" w:color="auto"/>
            </w:tcBorders>
          </w:tcPr>
          <w:p w14:paraId="370B3711" w14:textId="3A911B8D" w:rsidR="00CB7426" w:rsidRPr="0031405C" w:rsidRDefault="00CB7426" w:rsidP="007D2390">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3</w:t>
            </w:r>
            <w:r w:rsidRPr="0031405C">
              <w:rPr>
                <w:sz w:val="20"/>
                <w:szCs w:val="20"/>
                <w:lang w:val="en-US"/>
              </w:rPr>
              <w:t>0mA</w:t>
            </w:r>
          </w:p>
        </w:tc>
      </w:tr>
      <w:tr w:rsidR="00CB7426" w:rsidRPr="0031405C" w14:paraId="540E4186" w14:textId="77777777" w:rsidTr="00CB7426">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63" w:type="dxa"/>
            </w:tcMar>
          </w:tcPr>
          <w:p w14:paraId="14682164" w14:textId="77777777" w:rsidR="00CB7426" w:rsidRPr="0031405C" w:rsidRDefault="00CB7426" w:rsidP="007D2390">
            <w:pPr>
              <w:spacing w:after="0"/>
              <w:rPr>
                <w:sz w:val="20"/>
                <w:szCs w:val="20"/>
                <w:lang w:val="en-US"/>
              </w:rPr>
            </w:pPr>
            <w:r w:rsidRPr="0031405C">
              <w:rPr>
                <w:sz w:val="20"/>
                <w:szCs w:val="20"/>
                <w:lang w:val="en-US"/>
              </w:rPr>
              <w:t>Standby current</w:t>
            </w:r>
          </w:p>
        </w:tc>
        <w:tc>
          <w:tcPr>
            <w:tcW w:w="3526" w:type="pct"/>
            <w:tcBorders>
              <w:top w:val="single" w:sz="4" w:space="0" w:color="auto"/>
              <w:left w:val="single" w:sz="4" w:space="0" w:color="auto"/>
              <w:bottom w:val="single" w:sz="4" w:space="0" w:color="auto"/>
              <w:right w:val="single" w:sz="4" w:space="0" w:color="auto"/>
            </w:tcBorders>
          </w:tcPr>
          <w:p w14:paraId="79D5B890" w14:textId="77777777" w:rsidR="00CB7426" w:rsidRPr="0031405C" w:rsidRDefault="00CB7426" w:rsidP="007D2390">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31405C">
              <w:rPr>
                <w:sz w:val="20"/>
                <w:szCs w:val="20"/>
                <w:lang w:val="en-US"/>
              </w:rPr>
              <w:t>4mA</w:t>
            </w:r>
          </w:p>
        </w:tc>
      </w:tr>
      <w:tr w:rsidR="00EF3313" w:rsidRPr="0031405C" w14:paraId="3F1B903B" w14:textId="77777777" w:rsidTr="00CB7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63" w:type="dxa"/>
            </w:tcMar>
          </w:tcPr>
          <w:p w14:paraId="41F49B54" w14:textId="77777777" w:rsidR="00EF3313" w:rsidRPr="0031405C" w:rsidRDefault="00EF3313" w:rsidP="007D2390">
            <w:pPr>
              <w:spacing w:after="0"/>
              <w:rPr>
                <w:sz w:val="20"/>
                <w:szCs w:val="20"/>
                <w:lang w:val="en-US"/>
              </w:rPr>
            </w:pPr>
            <w:r w:rsidRPr="0031405C">
              <w:rPr>
                <w:sz w:val="20"/>
                <w:szCs w:val="20"/>
                <w:lang w:val="en-US"/>
              </w:rPr>
              <w:t>Propeller positioning</w:t>
            </w:r>
          </w:p>
        </w:tc>
        <w:tc>
          <w:tcPr>
            <w:tcW w:w="3526" w:type="pct"/>
            <w:tcBorders>
              <w:top w:val="single" w:sz="4" w:space="0" w:color="auto"/>
              <w:left w:val="single" w:sz="4" w:space="0" w:color="auto"/>
              <w:bottom w:val="single" w:sz="4" w:space="0" w:color="auto"/>
              <w:right w:val="single" w:sz="4" w:space="0" w:color="auto"/>
            </w:tcBorders>
          </w:tcPr>
          <w:p w14:paraId="5FF7C3B3" w14:textId="51368A06" w:rsidR="00EF3313" w:rsidRPr="0031405C" w:rsidRDefault="00CB7426" w:rsidP="007D2390">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No</w:t>
            </w:r>
          </w:p>
        </w:tc>
      </w:tr>
      <w:tr w:rsidR="00EF3313" w:rsidRPr="0031405C" w14:paraId="48E5F064" w14:textId="77777777" w:rsidTr="00CB7426">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1F78F7FC" w14:textId="77777777" w:rsidR="00EF3313" w:rsidRPr="0031405C" w:rsidRDefault="00EF3313" w:rsidP="007D2390">
            <w:pPr>
              <w:spacing w:after="0"/>
              <w:rPr>
                <w:sz w:val="20"/>
                <w:szCs w:val="20"/>
                <w:lang w:val="en-US"/>
              </w:rPr>
            </w:pPr>
            <w:r w:rsidRPr="0031405C">
              <w:rPr>
                <w:sz w:val="20"/>
                <w:szCs w:val="20"/>
                <w:lang w:val="en-US"/>
              </w:rPr>
              <w:t>Telemetry</w:t>
            </w:r>
          </w:p>
        </w:tc>
        <w:tc>
          <w:tcPr>
            <w:tcW w:w="3526" w:type="pct"/>
            <w:tcBorders>
              <w:top w:val="single" w:sz="4" w:space="0" w:color="auto"/>
              <w:left w:val="single" w:sz="4" w:space="0" w:color="auto"/>
              <w:bottom w:val="single" w:sz="4" w:space="0" w:color="auto"/>
              <w:right w:val="single" w:sz="4" w:space="0" w:color="auto"/>
            </w:tcBorders>
          </w:tcPr>
          <w:p w14:paraId="7ECE3C22" w14:textId="7F79F39B" w:rsidR="00EF3313" w:rsidRPr="0031405C" w:rsidRDefault="00EF3313" w:rsidP="006C23F7">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31405C">
              <w:rPr>
                <w:sz w:val="20"/>
                <w:szCs w:val="20"/>
                <w:lang w:val="en-US"/>
              </w:rPr>
              <w:t>Duplex EX, Multiplex MSB, Futaba S.Bus2,  Graupner Hott, PowerBox P</w:t>
            </w:r>
            <w:r w:rsidRPr="0031405C">
              <w:rPr>
                <w:sz w:val="20"/>
                <w:szCs w:val="20"/>
                <w:vertAlign w:val="superscript"/>
                <w:lang w:val="en-US"/>
              </w:rPr>
              <w:t>2</w:t>
            </w:r>
            <w:r w:rsidRPr="0031405C">
              <w:rPr>
                <w:sz w:val="20"/>
                <w:szCs w:val="20"/>
                <w:lang w:val="en-US"/>
              </w:rPr>
              <w:t xml:space="preserve">Bus, </w:t>
            </w:r>
            <w:r>
              <w:rPr>
                <w:sz w:val="20"/>
                <w:szCs w:val="20"/>
                <w:lang w:val="en-US"/>
              </w:rPr>
              <w:t>Fr</w:t>
            </w:r>
            <w:r w:rsidR="006A6FA4">
              <w:rPr>
                <w:sz w:val="20"/>
                <w:szCs w:val="20"/>
                <w:lang w:val="en-US"/>
              </w:rPr>
              <w:t>S</w:t>
            </w:r>
            <w:r>
              <w:rPr>
                <w:sz w:val="20"/>
                <w:szCs w:val="20"/>
                <w:lang w:val="en-US"/>
              </w:rPr>
              <w:t>ky</w:t>
            </w:r>
          </w:p>
        </w:tc>
      </w:tr>
      <w:tr w:rsidR="00EF3313" w:rsidRPr="0031405C" w14:paraId="5DA38C4D" w14:textId="77777777" w:rsidTr="00CB7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384418E6" w14:textId="77777777" w:rsidR="00EF3313" w:rsidRPr="0031405C" w:rsidRDefault="00EF3313" w:rsidP="007D2390">
            <w:pPr>
              <w:spacing w:after="0"/>
              <w:rPr>
                <w:sz w:val="20"/>
                <w:szCs w:val="20"/>
                <w:lang w:val="en-US"/>
              </w:rPr>
            </w:pPr>
            <w:r w:rsidRPr="0031405C">
              <w:rPr>
                <w:sz w:val="20"/>
                <w:szCs w:val="20"/>
                <w:lang w:val="en-US"/>
              </w:rPr>
              <w:t>Status LED</w:t>
            </w:r>
          </w:p>
        </w:tc>
        <w:tc>
          <w:tcPr>
            <w:tcW w:w="3526" w:type="pct"/>
            <w:tcBorders>
              <w:top w:val="single" w:sz="4" w:space="0" w:color="auto"/>
              <w:left w:val="single" w:sz="4" w:space="0" w:color="auto"/>
              <w:bottom w:val="single" w:sz="4" w:space="0" w:color="auto"/>
              <w:right w:val="single" w:sz="4" w:space="0" w:color="auto"/>
            </w:tcBorders>
          </w:tcPr>
          <w:p w14:paraId="277C10F7" w14:textId="77777777" w:rsidR="00EF3313" w:rsidRPr="0031405C" w:rsidRDefault="00EF3313" w:rsidP="007D2390">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31405C">
              <w:rPr>
                <w:sz w:val="20"/>
                <w:szCs w:val="20"/>
                <w:lang w:val="en-US"/>
              </w:rPr>
              <w:t>Yes</w:t>
            </w:r>
          </w:p>
        </w:tc>
      </w:tr>
      <w:tr w:rsidR="00EF3313" w:rsidRPr="0031405C" w14:paraId="38F4956D" w14:textId="77777777" w:rsidTr="00CB7426">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664A4521" w14:textId="77777777" w:rsidR="00EF3313" w:rsidRPr="0031405C" w:rsidRDefault="00EF3313" w:rsidP="007D2390">
            <w:pPr>
              <w:spacing w:after="0"/>
              <w:rPr>
                <w:sz w:val="20"/>
                <w:szCs w:val="20"/>
                <w:lang w:val="en-US"/>
              </w:rPr>
            </w:pPr>
            <w:r w:rsidRPr="0031405C">
              <w:rPr>
                <w:sz w:val="20"/>
                <w:szCs w:val="20"/>
                <w:lang w:val="en-US"/>
              </w:rPr>
              <w:t>Active Freewheeling</w:t>
            </w:r>
          </w:p>
        </w:tc>
        <w:tc>
          <w:tcPr>
            <w:tcW w:w="3526" w:type="pct"/>
            <w:tcBorders>
              <w:top w:val="single" w:sz="4" w:space="0" w:color="auto"/>
              <w:left w:val="single" w:sz="4" w:space="0" w:color="auto"/>
              <w:bottom w:val="single" w:sz="4" w:space="0" w:color="auto"/>
              <w:right w:val="single" w:sz="4" w:space="0" w:color="auto"/>
            </w:tcBorders>
          </w:tcPr>
          <w:p w14:paraId="4A4AF70D" w14:textId="77777777" w:rsidR="00EF3313" w:rsidRPr="0031405C" w:rsidRDefault="00EF3313" w:rsidP="007D2390">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31405C">
              <w:rPr>
                <w:sz w:val="20"/>
                <w:szCs w:val="20"/>
                <w:lang w:val="en-US"/>
              </w:rPr>
              <w:t>Yes</w:t>
            </w:r>
          </w:p>
        </w:tc>
      </w:tr>
      <w:tr w:rsidR="00EF3313" w:rsidRPr="0031405C" w14:paraId="5AB256EC" w14:textId="77777777" w:rsidTr="00CB7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1A153910" w14:textId="77777777" w:rsidR="00EF3313" w:rsidRPr="0031405C" w:rsidRDefault="00EF3313" w:rsidP="007D2390">
            <w:pPr>
              <w:spacing w:after="0"/>
              <w:rPr>
                <w:sz w:val="20"/>
                <w:szCs w:val="20"/>
                <w:lang w:val="en-US"/>
              </w:rPr>
            </w:pPr>
            <w:r w:rsidRPr="0031405C">
              <w:rPr>
                <w:sz w:val="20"/>
                <w:szCs w:val="20"/>
                <w:lang w:val="en-US"/>
              </w:rPr>
              <w:t>BEC</w:t>
            </w:r>
          </w:p>
        </w:tc>
        <w:tc>
          <w:tcPr>
            <w:tcW w:w="3526" w:type="pct"/>
            <w:tcBorders>
              <w:top w:val="single" w:sz="4" w:space="0" w:color="auto"/>
              <w:left w:val="single" w:sz="4" w:space="0" w:color="auto"/>
              <w:bottom w:val="single" w:sz="4" w:space="0" w:color="auto"/>
              <w:right w:val="single" w:sz="4" w:space="0" w:color="auto"/>
            </w:tcBorders>
          </w:tcPr>
          <w:p w14:paraId="3B3AD2B6" w14:textId="65C4FC96" w:rsidR="00EF3313" w:rsidRPr="0031405C" w:rsidRDefault="006C23F7" w:rsidP="007D2390">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8V/150mA (not for servos)</w:t>
            </w:r>
          </w:p>
        </w:tc>
      </w:tr>
      <w:tr w:rsidR="00CB7426" w:rsidRPr="0031405C" w14:paraId="1228B2FF" w14:textId="77777777" w:rsidTr="00CB7426">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6BD8E87" w14:textId="77777777" w:rsidR="00CB7426" w:rsidRPr="0031405C" w:rsidRDefault="00CB7426" w:rsidP="007D2390">
            <w:pPr>
              <w:spacing w:after="0"/>
              <w:rPr>
                <w:sz w:val="20"/>
                <w:szCs w:val="20"/>
                <w:lang w:val="en-US"/>
              </w:rPr>
            </w:pPr>
            <w:r w:rsidRPr="0031405C">
              <w:rPr>
                <w:sz w:val="20"/>
                <w:szCs w:val="20"/>
                <w:lang w:val="en-US"/>
              </w:rPr>
              <w:t>Optical isolation</w:t>
            </w:r>
          </w:p>
        </w:tc>
        <w:tc>
          <w:tcPr>
            <w:tcW w:w="3526" w:type="pct"/>
            <w:tcBorders>
              <w:top w:val="single" w:sz="4" w:space="0" w:color="auto"/>
              <w:left w:val="single" w:sz="4" w:space="0" w:color="auto"/>
              <w:bottom w:val="single" w:sz="4" w:space="0" w:color="auto"/>
              <w:right w:val="single" w:sz="4" w:space="0" w:color="auto"/>
            </w:tcBorders>
          </w:tcPr>
          <w:p w14:paraId="31118F03" w14:textId="6DACDF7A" w:rsidR="00CB7426" w:rsidRPr="0031405C" w:rsidRDefault="006C23F7" w:rsidP="007D2390">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No</w:t>
            </w:r>
          </w:p>
        </w:tc>
      </w:tr>
      <w:tr w:rsidR="00EF3313" w:rsidRPr="0031405C" w14:paraId="1737E70A" w14:textId="77777777" w:rsidTr="00CB7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4"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3E679696" w14:textId="77777777" w:rsidR="00EF3313" w:rsidRPr="0031405C" w:rsidRDefault="00EF3313" w:rsidP="007D2390">
            <w:pPr>
              <w:spacing w:after="0"/>
              <w:rPr>
                <w:sz w:val="20"/>
                <w:szCs w:val="20"/>
                <w:lang w:val="en-US"/>
              </w:rPr>
            </w:pPr>
            <w:r w:rsidRPr="0031405C">
              <w:rPr>
                <w:sz w:val="20"/>
                <w:szCs w:val="20"/>
                <w:lang w:val="en-US"/>
              </w:rPr>
              <w:t>Maximum RPM</w:t>
            </w:r>
          </w:p>
        </w:tc>
        <w:tc>
          <w:tcPr>
            <w:tcW w:w="3526" w:type="pct"/>
            <w:tcBorders>
              <w:top w:val="single" w:sz="4" w:space="0" w:color="auto"/>
              <w:left w:val="single" w:sz="4" w:space="0" w:color="auto"/>
              <w:bottom w:val="single" w:sz="4" w:space="0" w:color="auto"/>
              <w:right w:val="single" w:sz="4" w:space="0" w:color="auto"/>
            </w:tcBorders>
          </w:tcPr>
          <w:p w14:paraId="2708C9F1" w14:textId="77777777" w:rsidR="00EF3313" w:rsidRPr="0031405C" w:rsidRDefault="00EF3313" w:rsidP="007D2390">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31405C">
              <w:rPr>
                <w:sz w:val="20"/>
                <w:szCs w:val="20"/>
                <w:lang w:val="en-US"/>
              </w:rPr>
              <w:t>&gt; 300 000 eRPM (2-pole motor)</w:t>
            </w:r>
          </w:p>
        </w:tc>
      </w:tr>
    </w:tbl>
    <w:p w14:paraId="1C4B5436" w14:textId="675E19DE" w:rsidR="00EF3313" w:rsidRDefault="00EF3313" w:rsidP="00EF3313">
      <w:pPr>
        <w:spacing w:line="216" w:lineRule="auto"/>
        <w:jc w:val="both"/>
        <w:rPr>
          <w:lang w:val="en-US"/>
        </w:rPr>
      </w:pPr>
    </w:p>
    <w:tbl>
      <w:tblPr>
        <w:tblStyle w:val="Stednmka1zvraznn2"/>
        <w:tblW w:w="0" w:type="auto"/>
        <w:tblLook w:val="04A0" w:firstRow="1" w:lastRow="0" w:firstColumn="1" w:lastColumn="0" w:noHBand="0" w:noVBand="1"/>
      </w:tblPr>
      <w:tblGrid>
        <w:gridCol w:w="10606"/>
      </w:tblGrid>
      <w:tr w:rsidR="002F73DC" w:rsidRPr="00DF010F" w14:paraId="7C910032" w14:textId="77777777" w:rsidTr="005645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6" w:type="dxa"/>
          </w:tcPr>
          <w:p w14:paraId="528310B8" w14:textId="27344AF6" w:rsidR="002F73DC" w:rsidRPr="002F73DC" w:rsidRDefault="002F73DC" w:rsidP="002F73DC">
            <w:pPr>
              <w:jc w:val="both"/>
              <w:rPr>
                <w:b w:val="0"/>
                <w:lang w:val="en-US"/>
              </w:rPr>
            </w:pPr>
            <w:r>
              <w:rPr>
                <w:lang w:val="en-US"/>
              </w:rPr>
              <w:t>Warning</w:t>
            </w:r>
            <w:r w:rsidRPr="00DF010F">
              <w:rPr>
                <w:lang w:val="en-US"/>
              </w:rPr>
              <w:t xml:space="preserve">: </w:t>
            </w:r>
            <w:r w:rsidRPr="002F73DC">
              <w:rPr>
                <w:b w:val="0"/>
                <w:lang w:val="en-US"/>
              </w:rPr>
              <w:t>Never connect a load to the BEC output that exceeds the limits specified in this manual. The stabilized voltage output is intended only for powering the JETIBOX or an external telemetry-capable receiver. It must not be used to supply servos.</w:t>
            </w:r>
          </w:p>
          <w:p w14:paraId="1C201BC1" w14:textId="09255796" w:rsidR="002F73DC" w:rsidRPr="00DF010F" w:rsidRDefault="002F73DC" w:rsidP="002F73DC">
            <w:pPr>
              <w:jc w:val="both"/>
              <w:rPr>
                <w:b w:val="0"/>
                <w:lang w:val="en-US"/>
              </w:rPr>
            </w:pPr>
            <w:r w:rsidRPr="002F73DC">
              <w:rPr>
                <w:b w:val="0"/>
                <w:lang w:val="en-US"/>
              </w:rPr>
              <w:t>The controller is equipped with a linear voltage regulator. This means that the available output power decreases as the input voltage increases.</w:t>
            </w:r>
          </w:p>
          <w:p w14:paraId="169AE353" w14:textId="77777777" w:rsidR="008E413B" w:rsidRPr="008E413B" w:rsidRDefault="008E413B" w:rsidP="008E413B">
            <w:pPr>
              <w:jc w:val="both"/>
              <w:rPr>
                <w:b w:val="0"/>
                <w:lang w:val="en-US"/>
              </w:rPr>
            </w:pPr>
            <w:r>
              <w:rPr>
                <w:lang w:val="en-US"/>
              </w:rPr>
              <w:t>Note</w:t>
            </w:r>
            <w:r w:rsidR="002F73DC" w:rsidRPr="00DF010F">
              <w:rPr>
                <w:lang w:val="en-US"/>
              </w:rPr>
              <w:t>:</w:t>
            </w:r>
            <w:r>
              <w:rPr>
                <w:b w:val="0"/>
                <w:lang w:val="en-US"/>
              </w:rPr>
              <w:t xml:space="preserve"> </w:t>
            </w:r>
            <w:r w:rsidRPr="008E413B">
              <w:rPr>
                <w:b w:val="0"/>
                <w:lang w:val="en-US"/>
              </w:rPr>
              <w:t>The controller may be used with a 6S LiPo battery pack (maximum 26 V) only if the following conditions are met:</w:t>
            </w:r>
          </w:p>
          <w:p w14:paraId="4F0F959B" w14:textId="77777777" w:rsidR="008E413B" w:rsidRPr="008E413B" w:rsidRDefault="008E413B" w:rsidP="008E413B">
            <w:pPr>
              <w:pStyle w:val="Odstavecseseznamem"/>
              <w:numPr>
                <w:ilvl w:val="0"/>
                <w:numId w:val="25"/>
              </w:numPr>
              <w:jc w:val="both"/>
              <w:rPr>
                <w:b w:val="0"/>
                <w:lang w:val="en-US"/>
              </w:rPr>
            </w:pPr>
            <w:r w:rsidRPr="008E413B">
              <w:rPr>
                <w:b w:val="0"/>
                <w:lang w:val="en-US"/>
              </w:rPr>
              <w:t>An additional Low-ESR capacitor of approximately 220 µF is soldered directly to the ESC supply cables.</w:t>
            </w:r>
          </w:p>
          <w:p w14:paraId="0CAA4E78" w14:textId="7C275484" w:rsidR="002F73DC" w:rsidRPr="00DF010F" w:rsidRDefault="008E413B" w:rsidP="008E413B">
            <w:pPr>
              <w:pStyle w:val="Odstavecseseznamem"/>
              <w:numPr>
                <w:ilvl w:val="0"/>
                <w:numId w:val="25"/>
              </w:numPr>
              <w:jc w:val="both"/>
              <w:rPr>
                <w:lang w:val="en-US"/>
              </w:rPr>
            </w:pPr>
            <w:r w:rsidRPr="008E413B">
              <w:rPr>
                <w:b w:val="0"/>
                <w:lang w:val="en-US"/>
              </w:rPr>
              <w:t>No external load is connected to the BEC output.</w:t>
            </w:r>
          </w:p>
        </w:tc>
      </w:tr>
    </w:tbl>
    <w:p w14:paraId="4651AD94" w14:textId="7C7D73D9" w:rsidR="00016D76" w:rsidRPr="00DF010F" w:rsidRDefault="00016D76" w:rsidP="00016D76">
      <w:pPr>
        <w:pStyle w:val="Nadpis2"/>
        <w:rPr>
          <w:lang w:val="en-US"/>
        </w:rPr>
      </w:pPr>
      <w:r w:rsidRPr="00DF010F">
        <w:rPr>
          <w:lang w:val="en-US"/>
        </w:rPr>
        <w:lastRenderedPageBreak/>
        <w:t>Installation</w:t>
      </w:r>
    </w:p>
    <w:p w14:paraId="47794E29" w14:textId="24BB2650" w:rsidR="00B854AA" w:rsidRPr="00DF010F" w:rsidRDefault="00016D76" w:rsidP="00172466">
      <w:pPr>
        <w:spacing w:line="216" w:lineRule="auto"/>
        <w:jc w:val="both"/>
        <w:rPr>
          <w:lang w:val="en-US"/>
        </w:rPr>
      </w:pPr>
      <w:r w:rsidRPr="00DF010F">
        <w:rPr>
          <w:lang w:val="en-US"/>
        </w:rPr>
        <w:t>Fasten the controller in your model</w:t>
      </w:r>
      <w:r w:rsidR="009D22E5">
        <w:rPr>
          <w:lang w:val="en-US"/>
        </w:rPr>
        <w:t xml:space="preserve"> using</w:t>
      </w:r>
      <w:r w:rsidRPr="00DF010F">
        <w:rPr>
          <w:lang w:val="en-US"/>
        </w:rPr>
        <w:t xml:space="preserve"> </w:t>
      </w:r>
      <w:r w:rsidR="00013242" w:rsidRPr="00DF010F">
        <w:rPr>
          <w:lang w:val="en-US"/>
        </w:rPr>
        <w:t>Velcro</w:t>
      </w:r>
      <w:r w:rsidRPr="00DF010F">
        <w:rPr>
          <w:lang w:val="en-US"/>
        </w:rPr>
        <w:t xml:space="preserve"> o</w:t>
      </w:r>
      <w:r w:rsidR="009D22E5">
        <w:rPr>
          <w:lang w:val="en-US"/>
        </w:rPr>
        <w:t>r double-sided adhesive tape</w:t>
      </w:r>
      <w:r w:rsidRPr="00DF010F">
        <w:rPr>
          <w:lang w:val="en-US"/>
        </w:rPr>
        <w:t xml:space="preserve">. </w:t>
      </w:r>
      <w:r w:rsidR="00013242" w:rsidRPr="00DF010F">
        <w:rPr>
          <w:lang w:val="en-US"/>
        </w:rPr>
        <w:t xml:space="preserve">Connect the motor and receiver according to the schematic below. </w:t>
      </w:r>
      <w:r w:rsidR="00F4614C" w:rsidRPr="00DF010F">
        <w:rPr>
          <w:lang w:val="en-US"/>
        </w:rPr>
        <w:t xml:space="preserve">You may connect the motor cables in arbitrary order, as changing direction is done by exchanging any of the two cables (alternatively </w:t>
      </w:r>
      <w:r w:rsidR="00FE4946" w:rsidRPr="00DF010F">
        <w:rPr>
          <w:lang w:val="en-US"/>
        </w:rPr>
        <w:t>also by</w:t>
      </w:r>
      <w:r w:rsidR="00F4614C" w:rsidRPr="00DF010F">
        <w:rPr>
          <w:lang w:val="en-US"/>
        </w:rPr>
        <w:t xml:space="preserve"> the “Direction” </w:t>
      </w:r>
      <w:r w:rsidR="00B92D47" w:rsidRPr="00DF010F">
        <w:rPr>
          <w:lang w:val="en-US"/>
        </w:rPr>
        <w:t>parameter in the configuration</w:t>
      </w:r>
      <w:r w:rsidR="00F4614C" w:rsidRPr="00DF010F">
        <w:rPr>
          <w:lang w:val="en-US"/>
        </w:rPr>
        <w:t xml:space="preserve">). </w:t>
      </w:r>
      <w:r w:rsidR="00013242" w:rsidRPr="00DF010F">
        <w:rPr>
          <w:lang w:val="en-US"/>
        </w:rPr>
        <w:t>Turn on the transmitter</w:t>
      </w:r>
      <w:r w:rsidR="00B854AA" w:rsidRPr="00DF010F">
        <w:rPr>
          <w:lang w:val="en-US"/>
        </w:rPr>
        <w:t xml:space="preserve"> followed by </w:t>
      </w:r>
      <w:r w:rsidR="0026648B" w:rsidRPr="00DF010F">
        <w:rPr>
          <w:lang w:val="en-US"/>
        </w:rPr>
        <w:t xml:space="preserve">the </w:t>
      </w:r>
      <w:r w:rsidR="00013242" w:rsidRPr="00DF010F">
        <w:rPr>
          <w:lang w:val="en-US"/>
        </w:rPr>
        <w:t>receiver</w:t>
      </w:r>
      <w:r w:rsidR="00B92D47" w:rsidRPr="00DF010F">
        <w:rPr>
          <w:lang w:val="en-US"/>
        </w:rPr>
        <w:t xml:space="preserve"> – </w:t>
      </w:r>
      <w:r w:rsidR="002B7B71">
        <w:rPr>
          <w:lang w:val="en-US"/>
        </w:rPr>
        <w:t>by</w:t>
      </w:r>
      <w:r w:rsidR="00B854AA" w:rsidRPr="00DF010F">
        <w:rPr>
          <w:lang w:val="en-US"/>
        </w:rPr>
        <w:t xml:space="preserve"> plug</w:t>
      </w:r>
      <w:r w:rsidR="002B7B71">
        <w:rPr>
          <w:lang w:val="en-US"/>
        </w:rPr>
        <w:t>ging</w:t>
      </w:r>
      <w:r w:rsidR="00B854AA" w:rsidRPr="00DF010F">
        <w:rPr>
          <w:lang w:val="en-US"/>
        </w:rPr>
        <w:t xml:space="preserve"> in the </w:t>
      </w:r>
      <w:r w:rsidR="00090773" w:rsidRPr="00DF010F">
        <w:rPr>
          <w:lang w:val="en-US"/>
        </w:rPr>
        <w:t xml:space="preserve">main </w:t>
      </w:r>
      <w:r w:rsidR="003B1254" w:rsidRPr="00DF010F">
        <w:rPr>
          <w:lang w:val="en-US"/>
        </w:rPr>
        <w:t>flight pack</w:t>
      </w:r>
      <w:r w:rsidR="00B854AA" w:rsidRPr="00DF010F">
        <w:rPr>
          <w:lang w:val="en-US"/>
        </w:rPr>
        <w:t>.</w:t>
      </w:r>
    </w:p>
    <w:p w14:paraId="70BD809A" w14:textId="34EB1385" w:rsidR="00B0277F" w:rsidRPr="00DF010F" w:rsidRDefault="008441F7" w:rsidP="00AE3B8F">
      <w:pPr>
        <w:jc w:val="both"/>
        <w:rPr>
          <w:lang w:val="en-US"/>
        </w:rPr>
      </w:pPr>
      <w:r w:rsidRPr="00DF010F">
        <w:rPr>
          <w:noProof/>
          <w:lang w:eastAsia="cs-CZ"/>
        </w:rPr>
        <w:drawing>
          <wp:inline distT="0" distB="0" distL="0" distR="0" wp14:anchorId="37B8B095" wp14:editId="093E1F72">
            <wp:extent cx="6649733" cy="2295525"/>
            <wp:effectExtent l="0" t="0" r="0" b="0"/>
            <wp:docPr id="18" name="Obráze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SC_CONNECTIO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718678" cy="2319325"/>
                    </a:xfrm>
                    <a:prstGeom prst="rect">
                      <a:avLst/>
                    </a:prstGeom>
                  </pic:spPr>
                </pic:pic>
              </a:graphicData>
            </a:graphic>
          </wp:inline>
        </w:drawing>
      </w:r>
    </w:p>
    <w:tbl>
      <w:tblPr>
        <w:tblStyle w:val="Stednmka1zvraznn2"/>
        <w:tblW w:w="0" w:type="auto"/>
        <w:tblLook w:val="04A0" w:firstRow="1" w:lastRow="0" w:firstColumn="1" w:lastColumn="0" w:noHBand="0" w:noVBand="1"/>
      </w:tblPr>
      <w:tblGrid>
        <w:gridCol w:w="10606"/>
      </w:tblGrid>
      <w:tr w:rsidR="00090773" w:rsidRPr="00DF010F" w14:paraId="46B28281" w14:textId="77777777" w:rsidTr="0009077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6" w:type="dxa"/>
          </w:tcPr>
          <w:p w14:paraId="277D2E96" w14:textId="6FC1C10D" w:rsidR="00090773" w:rsidRPr="00DF010F" w:rsidRDefault="00090773" w:rsidP="00AE3B8F">
            <w:pPr>
              <w:jc w:val="both"/>
              <w:rPr>
                <w:b w:val="0"/>
                <w:lang w:val="en-US"/>
              </w:rPr>
            </w:pPr>
            <w:r w:rsidRPr="00DF010F">
              <w:rPr>
                <w:lang w:val="en-US"/>
              </w:rPr>
              <w:t xml:space="preserve">Note: </w:t>
            </w:r>
            <w:r w:rsidRPr="00DF010F">
              <w:rPr>
                <w:b w:val="0"/>
                <w:lang w:val="en-US"/>
              </w:rPr>
              <w:t xml:space="preserve">The red LED on the controller will </w:t>
            </w:r>
            <w:r w:rsidR="00900CE4" w:rsidRPr="00DF010F">
              <w:rPr>
                <w:b w:val="0"/>
                <w:lang w:val="en-US"/>
              </w:rPr>
              <w:t>light up</w:t>
            </w:r>
            <w:r w:rsidRPr="00DF010F">
              <w:rPr>
                <w:b w:val="0"/>
                <w:lang w:val="en-US"/>
              </w:rPr>
              <w:t xml:space="preserve"> for two seconds to indicate proper initialization. After the correct throttle impulse is detected (meaning off position), the controller plays a predefined melody.</w:t>
            </w:r>
            <w:r w:rsidR="004666B3" w:rsidRPr="00DF010F">
              <w:rPr>
                <w:b w:val="0"/>
                <w:lang w:val="en-US"/>
              </w:rPr>
              <w:t xml:space="preserve"> Now it’s ready to fly. </w:t>
            </w:r>
            <w:r w:rsidR="003B1254" w:rsidRPr="00DF010F">
              <w:rPr>
                <w:b w:val="0"/>
                <w:lang w:val="en-US"/>
              </w:rPr>
              <w:t xml:space="preserve">If the throttle impulse is not detected for more than 4 seconds (e.g. after disconnecting the receiver battery), the controller will enter standby mode. </w:t>
            </w:r>
          </w:p>
          <w:p w14:paraId="548A925F" w14:textId="31DCBB19" w:rsidR="00BC3E15" w:rsidRPr="00DF010F" w:rsidRDefault="00507D15" w:rsidP="00AE3B8F">
            <w:pPr>
              <w:jc w:val="both"/>
              <w:rPr>
                <w:b w:val="0"/>
                <w:lang w:val="en-US"/>
              </w:rPr>
            </w:pPr>
            <w:r w:rsidRPr="00DF010F">
              <w:rPr>
                <w:lang w:val="en-US"/>
              </w:rPr>
              <w:t>Warning</w:t>
            </w:r>
            <w:r w:rsidR="00BC3E15" w:rsidRPr="00DF010F">
              <w:rPr>
                <w:lang w:val="en-US"/>
              </w:rPr>
              <w:t>:</w:t>
            </w:r>
            <w:r w:rsidR="00BC3E15" w:rsidRPr="00DF010F">
              <w:rPr>
                <w:b w:val="0"/>
                <w:lang w:val="en-US"/>
              </w:rPr>
              <w:t xml:space="preserve"> Always use brand new, high quality connectors and make sure that the cables are soldered perfectly. Any possibility of losing connection during </w:t>
            </w:r>
            <w:r w:rsidR="001A1C8F" w:rsidRPr="00DF010F">
              <w:rPr>
                <w:b w:val="0"/>
                <w:lang w:val="en-US"/>
              </w:rPr>
              <w:t>motor run</w:t>
            </w:r>
            <w:r w:rsidR="00BC3E15" w:rsidRPr="00DF010F">
              <w:rPr>
                <w:b w:val="0"/>
                <w:lang w:val="en-US"/>
              </w:rPr>
              <w:t xml:space="preserve"> represents a risk of damaging your electronics.</w:t>
            </w:r>
          </w:p>
          <w:p w14:paraId="34012F16" w14:textId="77777777" w:rsidR="00090773" w:rsidRPr="00DF010F" w:rsidRDefault="00090773" w:rsidP="00AE3B8F">
            <w:pPr>
              <w:jc w:val="both"/>
              <w:rPr>
                <w:b w:val="0"/>
                <w:lang w:val="en-US"/>
              </w:rPr>
            </w:pPr>
            <w:r w:rsidRPr="00DF010F">
              <w:rPr>
                <w:lang w:val="en-US"/>
              </w:rPr>
              <w:t>Warning:</w:t>
            </w:r>
            <w:r w:rsidRPr="00DF010F">
              <w:rPr>
                <w:b w:val="0"/>
                <w:lang w:val="en-US"/>
              </w:rPr>
              <w:t xml:space="preserve"> If you start the controller for the first time, or make any significant changes in the setup, please make sure that the propeller is removed from the motor shaft.</w:t>
            </w:r>
          </w:p>
          <w:p w14:paraId="4C0DC104" w14:textId="2C783E87" w:rsidR="00432932" w:rsidRPr="00DF010F" w:rsidRDefault="00432932" w:rsidP="00EE05CF">
            <w:pPr>
              <w:spacing w:after="0"/>
              <w:jc w:val="both"/>
              <w:rPr>
                <w:lang w:val="en-US"/>
              </w:rPr>
            </w:pPr>
            <w:r w:rsidRPr="00DF010F">
              <w:rPr>
                <w:lang w:val="en-US"/>
              </w:rPr>
              <w:t>Warning:</w:t>
            </w:r>
            <w:r w:rsidRPr="00DF010F">
              <w:rPr>
                <w:b w:val="0"/>
                <w:lang w:val="en-US"/>
              </w:rPr>
              <w:t xml:space="preserve">  Always disconnect batteries after the flight session ends. Even if the speed controller is turned off by the switch, it still draws some small current. This could result in a completely drained battery within a few days or weeks.</w:t>
            </w:r>
          </w:p>
        </w:tc>
      </w:tr>
    </w:tbl>
    <w:p w14:paraId="61F5B732" w14:textId="5409A232" w:rsidR="00020C52" w:rsidRPr="00DF010F" w:rsidRDefault="00020C52" w:rsidP="00C50469">
      <w:pPr>
        <w:pStyle w:val="Nadpis2"/>
        <w:rPr>
          <w:lang w:val="en-US"/>
        </w:rPr>
      </w:pPr>
      <w:r w:rsidRPr="00DF010F">
        <w:rPr>
          <w:lang w:val="en-US"/>
        </w:rPr>
        <w:t>Controller mode</w:t>
      </w:r>
    </w:p>
    <w:p w14:paraId="0A2A2382" w14:textId="59A9E16F" w:rsidR="001B24E4" w:rsidRPr="00DF010F" w:rsidRDefault="001B24E4" w:rsidP="00023E4E">
      <w:pPr>
        <w:spacing w:after="0"/>
        <w:rPr>
          <w:lang w:val="en-US"/>
        </w:rPr>
      </w:pPr>
      <w:r w:rsidRPr="00DF010F">
        <w:rPr>
          <w:lang w:val="en-US"/>
        </w:rPr>
        <w:t xml:space="preserve">It is possible to choose from </w:t>
      </w:r>
      <w:r w:rsidR="00FA14BC">
        <w:rPr>
          <w:lang w:val="en-US"/>
        </w:rPr>
        <w:t>several</w:t>
      </w:r>
      <w:r w:rsidRPr="00DF010F">
        <w:rPr>
          <w:lang w:val="en-US"/>
        </w:rPr>
        <w:t xml:space="preserve"> basic controller modes:</w:t>
      </w:r>
    </w:p>
    <w:p w14:paraId="3D857621" w14:textId="23474860" w:rsidR="001B24E4" w:rsidRPr="00DF010F" w:rsidRDefault="001B24E4" w:rsidP="00172466">
      <w:pPr>
        <w:pStyle w:val="Odstavecseseznamem"/>
        <w:numPr>
          <w:ilvl w:val="0"/>
          <w:numId w:val="11"/>
        </w:numPr>
        <w:spacing w:line="216" w:lineRule="auto"/>
        <w:jc w:val="both"/>
        <w:rPr>
          <w:lang w:val="en-US"/>
        </w:rPr>
      </w:pPr>
      <w:r w:rsidRPr="00DF010F">
        <w:rPr>
          <w:lang w:val="en-US"/>
        </w:rPr>
        <w:t>Normal (ramped) – the preconfigured acceleration time is always applied when accelerating. This is a default mode for major use.</w:t>
      </w:r>
    </w:p>
    <w:p w14:paraId="56B13C29" w14:textId="55F58F7C" w:rsidR="001B24E4" w:rsidRDefault="001B24E4" w:rsidP="00172466">
      <w:pPr>
        <w:pStyle w:val="Odstavecseseznamem"/>
        <w:numPr>
          <w:ilvl w:val="0"/>
          <w:numId w:val="11"/>
        </w:numPr>
        <w:spacing w:line="216" w:lineRule="auto"/>
        <w:jc w:val="both"/>
        <w:rPr>
          <w:lang w:val="en-US"/>
        </w:rPr>
      </w:pPr>
      <w:r w:rsidRPr="00DF010F">
        <w:rPr>
          <w:lang w:val="en-US"/>
        </w:rPr>
        <w:t xml:space="preserve">Fast mode – the preconfigured acceleration is applied only when spinning up from zero </w:t>
      </w:r>
      <w:r w:rsidR="002D09DF" w:rsidRPr="00DF010F">
        <w:rPr>
          <w:lang w:val="en-US"/>
        </w:rPr>
        <w:t>revolutions</w:t>
      </w:r>
      <w:r w:rsidRPr="00DF010F">
        <w:rPr>
          <w:lang w:val="en-US"/>
        </w:rPr>
        <w:t>.</w:t>
      </w:r>
      <w:r w:rsidR="002D09DF" w:rsidRPr="00DF010F">
        <w:rPr>
          <w:lang w:val="en-US"/>
        </w:rPr>
        <w:t xml:space="preserve"> After that, a minimum </w:t>
      </w:r>
      <w:r w:rsidR="00290D01" w:rsidRPr="00DF010F">
        <w:rPr>
          <w:lang w:val="en-US"/>
        </w:rPr>
        <w:t xml:space="preserve">possible </w:t>
      </w:r>
      <w:r w:rsidR="002D09DF" w:rsidRPr="00DF010F">
        <w:rPr>
          <w:lang w:val="en-US"/>
        </w:rPr>
        <w:t>delay is used</w:t>
      </w:r>
      <w:r w:rsidR="00290D01" w:rsidRPr="00DF010F">
        <w:rPr>
          <w:lang w:val="en-US"/>
        </w:rPr>
        <w:t xml:space="preserve"> (0.2s for zero-to-full throttle response).</w:t>
      </w:r>
      <w:r w:rsidRPr="00DF010F">
        <w:rPr>
          <w:lang w:val="en-US"/>
        </w:rPr>
        <w:t xml:space="preserve"> </w:t>
      </w:r>
    </w:p>
    <w:p w14:paraId="31B523A3" w14:textId="635609BA" w:rsidR="005C02A1" w:rsidRDefault="005C02A1" w:rsidP="005C02A1">
      <w:pPr>
        <w:pStyle w:val="Odstavecseseznamem"/>
        <w:numPr>
          <w:ilvl w:val="0"/>
          <w:numId w:val="11"/>
        </w:numPr>
        <w:spacing w:after="0" w:line="216" w:lineRule="auto"/>
        <w:jc w:val="both"/>
        <w:rPr>
          <w:lang w:val="en-US"/>
        </w:rPr>
      </w:pPr>
      <w:r>
        <w:rPr>
          <w:lang w:val="en-US"/>
        </w:rPr>
        <w:t>Heli/Governor – fast and precise control of constant Rpm with many adjustable parameters.</w:t>
      </w:r>
    </w:p>
    <w:p w14:paraId="76BFFE8E" w14:textId="104948C3" w:rsidR="007D2390" w:rsidRDefault="007D2390" w:rsidP="007D2390">
      <w:pPr>
        <w:pStyle w:val="Odstavecseseznamem"/>
        <w:numPr>
          <w:ilvl w:val="0"/>
          <w:numId w:val="11"/>
        </w:numPr>
        <w:spacing w:after="0" w:line="216" w:lineRule="auto"/>
        <w:jc w:val="both"/>
        <w:rPr>
          <w:lang w:val="en-US"/>
        </w:rPr>
      </w:pPr>
      <w:r>
        <w:rPr>
          <w:lang w:val="en-US"/>
        </w:rPr>
        <w:t>Bidirectional – motor direction and power are controlled by a single channel. This is a standard car/boat mode.</w:t>
      </w:r>
    </w:p>
    <w:p w14:paraId="6679112B" w14:textId="68377E54" w:rsidR="003F2B47" w:rsidRPr="007D2390" w:rsidRDefault="003F2B47" w:rsidP="007D2390">
      <w:pPr>
        <w:pStyle w:val="Odstavecseseznamem"/>
        <w:numPr>
          <w:ilvl w:val="0"/>
          <w:numId w:val="11"/>
        </w:numPr>
        <w:spacing w:after="0" w:line="216" w:lineRule="auto"/>
        <w:jc w:val="both"/>
        <w:rPr>
          <w:lang w:val="en-US"/>
        </w:rPr>
      </w:pPr>
      <w:r>
        <w:rPr>
          <w:lang w:val="en-US"/>
        </w:rPr>
        <w:t>Line Timer Automatic – this is the option for the control line flight, the controller automatically follows a preprogrammed RPM curve without any interventions from the receiver.</w:t>
      </w:r>
    </w:p>
    <w:p w14:paraId="2A81E3B7" w14:textId="4EF294CD" w:rsidR="00020C52" w:rsidRPr="00DF010F" w:rsidRDefault="00020C52" w:rsidP="00C50469">
      <w:pPr>
        <w:pStyle w:val="Nadpis2"/>
        <w:rPr>
          <w:lang w:val="en-US"/>
        </w:rPr>
      </w:pPr>
      <w:r w:rsidRPr="00DF010F">
        <w:rPr>
          <w:lang w:val="en-US"/>
        </w:rPr>
        <w:t>Throttle input signal</w:t>
      </w:r>
    </w:p>
    <w:p w14:paraId="5E72763D" w14:textId="78F89A77" w:rsidR="00290D01" w:rsidRPr="00DF010F" w:rsidRDefault="00290D01" w:rsidP="00172466">
      <w:pPr>
        <w:spacing w:line="216" w:lineRule="auto"/>
        <w:jc w:val="both"/>
        <w:rPr>
          <w:lang w:val="en-US"/>
        </w:rPr>
      </w:pPr>
      <w:r w:rsidRPr="00DF010F">
        <w:rPr>
          <w:lang w:val="en-US"/>
        </w:rPr>
        <w:t>The controller expects positive impulses from the receiver with maximum refresh rate up to 400Hz. By default, with automatic endpoints selected, the controller will work with vast majority of RC systems.</w:t>
      </w:r>
      <w:r w:rsidR="00B17D36" w:rsidRPr="00DF010F">
        <w:rPr>
          <w:lang w:val="en-US"/>
        </w:rPr>
        <w:t xml:space="preserve"> In such case, a minimum throttle impulse is read after startup and the maximum power is dynamically adjusted as soon as you apply full throttle for the first time.</w:t>
      </w:r>
    </w:p>
    <w:p w14:paraId="187283C3" w14:textId="28A52E47" w:rsidR="00837C22" w:rsidRPr="00DF010F" w:rsidRDefault="007B5C92" w:rsidP="00101C4F">
      <w:pPr>
        <w:spacing w:after="0" w:line="216" w:lineRule="auto"/>
        <w:jc w:val="both"/>
        <w:rPr>
          <w:lang w:val="en-US"/>
        </w:rPr>
      </w:pPr>
      <w:r w:rsidRPr="00DF010F">
        <w:rPr>
          <w:lang w:val="en-US"/>
        </w:rPr>
        <w:t xml:space="preserve">In case you need exact points on your transmitter stick, where the motor starts and where full throttle is, you can configure manual endpoints as well. </w:t>
      </w:r>
    </w:p>
    <w:tbl>
      <w:tblPr>
        <w:tblStyle w:val="Stednmka1zvraznn2"/>
        <w:tblW w:w="0" w:type="auto"/>
        <w:tblLook w:val="04A0" w:firstRow="1" w:lastRow="0" w:firstColumn="1" w:lastColumn="0" w:noHBand="0" w:noVBand="1"/>
      </w:tblPr>
      <w:tblGrid>
        <w:gridCol w:w="10606"/>
      </w:tblGrid>
      <w:tr w:rsidR="00B17D36" w:rsidRPr="00DF010F" w14:paraId="1BECF405" w14:textId="77777777" w:rsidTr="009A4D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6" w:type="dxa"/>
          </w:tcPr>
          <w:p w14:paraId="122E7937" w14:textId="2C21B968" w:rsidR="00B17D36" w:rsidRPr="00DF010F" w:rsidRDefault="00B17D36" w:rsidP="00AE3B8F">
            <w:pPr>
              <w:jc w:val="both"/>
              <w:rPr>
                <w:lang w:val="en-US"/>
              </w:rPr>
            </w:pPr>
            <w:r w:rsidRPr="00DF010F">
              <w:rPr>
                <w:lang w:val="en-US"/>
              </w:rPr>
              <w:t xml:space="preserve">Note: </w:t>
            </w:r>
            <w:r w:rsidRPr="00DF010F">
              <w:rPr>
                <w:b w:val="0"/>
                <w:lang w:val="en-US"/>
              </w:rPr>
              <w:t>The controller waits for throttle</w:t>
            </w:r>
            <w:r w:rsidR="003D2BE5" w:rsidRPr="00DF010F">
              <w:rPr>
                <w:b w:val="0"/>
                <w:lang w:val="en-US"/>
              </w:rPr>
              <w:t xml:space="preserve">-low </w:t>
            </w:r>
            <w:r w:rsidRPr="00DF010F">
              <w:rPr>
                <w:b w:val="0"/>
                <w:lang w:val="en-US"/>
              </w:rPr>
              <w:t xml:space="preserve">position after startup and </w:t>
            </w:r>
            <w:r w:rsidR="008E4365" w:rsidRPr="00DF010F">
              <w:rPr>
                <w:b w:val="0"/>
                <w:lang w:val="en-US"/>
              </w:rPr>
              <w:t>also every</w:t>
            </w:r>
            <w:r w:rsidRPr="00DF010F">
              <w:rPr>
                <w:b w:val="0"/>
                <w:lang w:val="en-US"/>
              </w:rPr>
              <w:t xml:space="preserve"> time the motor is stopped due to any error condition. </w:t>
            </w:r>
            <w:r w:rsidR="00854ED1" w:rsidRPr="00DF010F">
              <w:rPr>
                <w:b w:val="0"/>
                <w:lang w:val="en-US"/>
              </w:rPr>
              <w:t>If the throttle stick is not at the correct position during startup, the ESC plays a warning tone.</w:t>
            </w:r>
          </w:p>
        </w:tc>
      </w:tr>
    </w:tbl>
    <w:p w14:paraId="4B435137" w14:textId="4F68411F" w:rsidR="00020C52" w:rsidRPr="00DF010F" w:rsidRDefault="00020C52" w:rsidP="00C50469">
      <w:pPr>
        <w:pStyle w:val="Nadpis2"/>
        <w:rPr>
          <w:lang w:val="en-US"/>
        </w:rPr>
      </w:pPr>
      <w:r w:rsidRPr="00DF010F">
        <w:rPr>
          <w:lang w:val="en-US"/>
        </w:rPr>
        <w:lastRenderedPageBreak/>
        <w:t>Motor settings</w:t>
      </w:r>
    </w:p>
    <w:p w14:paraId="79F56BAD" w14:textId="56AC5C7B" w:rsidR="007B5C92" w:rsidRPr="00DF010F" w:rsidRDefault="007B5C92" w:rsidP="00172466">
      <w:pPr>
        <w:spacing w:line="216" w:lineRule="auto"/>
        <w:rPr>
          <w:lang w:val="en-US"/>
        </w:rPr>
      </w:pPr>
      <w:r w:rsidRPr="00DF010F">
        <w:rPr>
          <w:lang w:val="en-US"/>
        </w:rPr>
        <w:t>It is possible to configure many of the motor param</w:t>
      </w:r>
      <w:r w:rsidR="00C43184" w:rsidRPr="00DF010F">
        <w:rPr>
          <w:lang w:val="en-US"/>
        </w:rPr>
        <w:t>eter</w:t>
      </w:r>
      <w:r w:rsidRPr="00DF010F">
        <w:rPr>
          <w:lang w:val="en-US"/>
        </w:rPr>
        <w:t>s, including acceleration, timing, motor gear ratio or number of poles.</w:t>
      </w:r>
      <w:r w:rsidR="00A54CDC" w:rsidRPr="00DF010F">
        <w:rPr>
          <w:lang w:val="en-US"/>
        </w:rPr>
        <w:t xml:space="preserve">  The gear ratio and number of poles are important</w:t>
      </w:r>
      <w:r w:rsidR="00E13D50" w:rsidRPr="00DF010F">
        <w:rPr>
          <w:lang w:val="en-US"/>
        </w:rPr>
        <w:t xml:space="preserve"> for telemetry</w:t>
      </w:r>
      <w:r w:rsidR="00A54CDC" w:rsidRPr="00DF010F">
        <w:rPr>
          <w:lang w:val="en-US"/>
        </w:rPr>
        <w:t xml:space="preserve"> to measure the motor speed correctly.</w:t>
      </w:r>
    </w:p>
    <w:p w14:paraId="44596232" w14:textId="77777777" w:rsidR="00B7747D" w:rsidRPr="00DF010F" w:rsidRDefault="00B7747D" w:rsidP="00B7747D">
      <w:pPr>
        <w:spacing w:line="216" w:lineRule="auto"/>
        <w:jc w:val="both"/>
        <w:rPr>
          <w:lang w:val="en-US"/>
        </w:rPr>
      </w:pPr>
      <w:r w:rsidRPr="00DF010F">
        <w:rPr>
          <w:b/>
          <w:lang w:val="en-US"/>
        </w:rPr>
        <w:t>Acceleration</w:t>
      </w:r>
      <w:r w:rsidRPr="00DF010F">
        <w:rPr>
          <w:lang w:val="en-US"/>
        </w:rPr>
        <w:t xml:space="preserve"> influences the motor response on the throttle channel. By decreasing the acceleration value, the motor response gets faster, providing more “locked-in” feeling. However, the motor consumes more current and the controller generates more heat. We recommend the default acceleration 1.0s for majority of model types, including electric gliders, scale models, EDFs etc. For 3D aerobatic flight you might go down to 0.5s or even less (with care). For the fastest motor response, you may also set the “Fast controller mode” in the Common Settings.</w:t>
      </w:r>
    </w:p>
    <w:p w14:paraId="233F9E1F" w14:textId="257F08FA" w:rsidR="00AE3B8F" w:rsidRPr="00DF010F" w:rsidRDefault="000E75A9" w:rsidP="00733ED9">
      <w:pPr>
        <w:spacing w:after="0" w:line="216" w:lineRule="auto"/>
        <w:jc w:val="both"/>
        <w:rPr>
          <w:lang w:val="en-US"/>
        </w:rPr>
      </w:pPr>
      <w:r w:rsidRPr="00DF010F">
        <w:rPr>
          <w:b/>
          <w:lang w:val="en-US"/>
        </w:rPr>
        <w:t>Timing</w:t>
      </w:r>
      <w:r w:rsidRPr="00DF010F">
        <w:rPr>
          <w:lang w:val="en-US"/>
        </w:rPr>
        <w:t xml:space="preserve"> is </w:t>
      </w:r>
      <w:r w:rsidR="00AE3B8F" w:rsidRPr="00DF010F">
        <w:rPr>
          <w:lang w:val="en-US"/>
        </w:rPr>
        <w:t>defined by the motor type and it is usually recommended by the motor manufacturer. It also influences the motor power and current consumption.</w:t>
      </w:r>
      <w:r w:rsidR="00767A0D" w:rsidRPr="00DF010F">
        <w:rPr>
          <w:lang w:val="en-US"/>
        </w:rPr>
        <w:t xml:space="preserve"> </w:t>
      </w:r>
      <w:r w:rsidR="00E13D50" w:rsidRPr="00DF010F">
        <w:rPr>
          <w:lang w:val="en-US"/>
        </w:rPr>
        <w:t>H</w:t>
      </w:r>
      <w:r w:rsidR="00767A0D" w:rsidRPr="00DF010F">
        <w:rPr>
          <w:lang w:val="en-US"/>
        </w:rPr>
        <w:t xml:space="preserve">igher timing </w:t>
      </w:r>
      <w:r w:rsidR="00E13D50" w:rsidRPr="00DF010F">
        <w:rPr>
          <w:lang w:val="en-US"/>
        </w:rPr>
        <w:t>can</w:t>
      </w:r>
      <w:r w:rsidR="00767A0D" w:rsidRPr="00DF010F">
        <w:rPr>
          <w:lang w:val="en-US"/>
        </w:rPr>
        <w:t xml:space="preserve"> increase</w:t>
      </w:r>
      <w:r w:rsidR="00E13D50" w:rsidRPr="00DF010F">
        <w:rPr>
          <w:lang w:val="en-US"/>
        </w:rPr>
        <w:t xml:space="preserve"> the</w:t>
      </w:r>
      <w:r w:rsidR="00767A0D" w:rsidRPr="00DF010F">
        <w:rPr>
          <w:lang w:val="en-US"/>
        </w:rPr>
        <w:t xml:space="preserve"> motor power but</w:t>
      </w:r>
      <w:r w:rsidR="00C01807" w:rsidRPr="00DF010F">
        <w:rPr>
          <w:lang w:val="en-US"/>
        </w:rPr>
        <w:t xml:space="preserve"> care must be taken</w:t>
      </w:r>
      <w:r w:rsidR="00767A0D" w:rsidRPr="00DF010F">
        <w:rPr>
          <w:lang w:val="en-US"/>
        </w:rPr>
        <w:t xml:space="preserve"> not</w:t>
      </w:r>
      <w:r w:rsidR="00C01807" w:rsidRPr="00DF010F">
        <w:rPr>
          <w:lang w:val="en-US"/>
        </w:rPr>
        <w:t xml:space="preserve"> to</w:t>
      </w:r>
      <w:r w:rsidR="00767A0D" w:rsidRPr="00DF010F">
        <w:rPr>
          <w:lang w:val="en-US"/>
        </w:rPr>
        <w:t xml:space="preserve"> overload the system. </w:t>
      </w:r>
    </w:p>
    <w:p w14:paraId="0702ADA3" w14:textId="004F2DCE" w:rsidR="00AE3B8F" w:rsidRPr="00DF010F" w:rsidRDefault="00AE3B8F" w:rsidP="00172466">
      <w:pPr>
        <w:pStyle w:val="Odstavecseseznamem"/>
        <w:numPr>
          <w:ilvl w:val="0"/>
          <w:numId w:val="15"/>
        </w:numPr>
        <w:spacing w:line="216" w:lineRule="auto"/>
        <w:ind w:left="714" w:hanging="357"/>
        <w:jc w:val="both"/>
        <w:rPr>
          <w:lang w:val="en-US"/>
        </w:rPr>
      </w:pPr>
      <w:r w:rsidRPr="00DF010F">
        <w:rPr>
          <w:lang w:val="en-US"/>
        </w:rPr>
        <w:t>Automatic timing</w:t>
      </w:r>
      <w:r w:rsidR="00767A0D" w:rsidRPr="00DF010F">
        <w:rPr>
          <w:lang w:val="en-US"/>
        </w:rPr>
        <w:t xml:space="preserve">: </w:t>
      </w:r>
      <w:r w:rsidR="00E13D50" w:rsidRPr="00DF010F">
        <w:rPr>
          <w:lang w:val="en-US"/>
        </w:rPr>
        <w:t>The timing is continuously adjusted by the internal algorithm</w:t>
      </w:r>
      <w:r w:rsidR="00CD71AA" w:rsidRPr="00DF010F">
        <w:rPr>
          <w:lang w:val="en-US"/>
        </w:rPr>
        <w:t>.</w:t>
      </w:r>
      <w:r w:rsidR="00767A0D" w:rsidRPr="00DF010F">
        <w:rPr>
          <w:lang w:val="en-US"/>
        </w:rPr>
        <w:t xml:space="preserve"> This is a universal solution compatible with most motor types.</w:t>
      </w:r>
    </w:p>
    <w:p w14:paraId="2579C963" w14:textId="76DDCE64" w:rsidR="00767A0D" w:rsidRPr="00DF010F" w:rsidRDefault="00767A0D" w:rsidP="00172466">
      <w:pPr>
        <w:pStyle w:val="Odstavecseseznamem"/>
        <w:numPr>
          <w:ilvl w:val="0"/>
          <w:numId w:val="15"/>
        </w:numPr>
        <w:spacing w:line="216" w:lineRule="auto"/>
        <w:ind w:left="714" w:hanging="357"/>
        <w:jc w:val="both"/>
        <w:rPr>
          <w:lang w:val="en-US"/>
        </w:rPr>
      </w:pPr>
      <w:r w:rsidRPr="00DF010F">
        <w:rPr>
          <w:lang w:val="en-US"/>
        </w:rPr>
        <w:t>Timing 0° - 10°: Recommended for inrunners.</w:t>
      </w:r>
    </w:p>
    <w:p w14:paraId="77F5CC1C" w14:textId="367A4270" w:rsidR="00767A0D" w:rsidRPr="00DF010F" w:rsidRDefault="00767A0D" w:rsidP="00172466">
      <w:pPr>
        <w:pStyle w:val="Odstavecseseznamem"/>
        <w:numPr>
          <w:ilvl w:val="0"/>
          <w:numId w:val="15"/>
        </w:numPr>
        <w:spacing w:line="216" w:lineRule="auto"/>
        <w:ind w:left="714" w:hanging="357"/>
        <w:jc w:val="both"/>
        <w:rPr>
          <w:lang w:val="en-US"/>
        </w:rPr>
      </w:pPr>
      <w:r w:rsidRPr="00DF010F">
        <w:rPr>
          <w:lang w:val="en-US"/>
        </w:rPr>
        <w:t>Timing 15° - 20°: Recommended for most outrunners</w:t>
      </w:r>
      <w:r w:rsidR="00B2028F" w:rsidRPr="00DF010F">
        <w:rPr>
          <w:lang w:val="en-US"/>
        </w:rPr>
        <w:t>. It offers</w:t>
      </w:r>
      <w:r w:rsidRPr="00DF010F">
        <w:rPr>
          <w:lang w:val="en-US"/>
        </w:rPr>
        <w:t xml:space="preserve"> good</w:t>
      </w:r>
      <w:r w:rsidR="008E1743" w:rsidRPr="00DF010F">
        <w:rPr>
          <w:lang w:val="en-US"/>
        </w:rPr>
        <w:t xml:space="preserve"> power and</w:t>
      </w:r>
      <w:r w:rsidRPr="00DF010F">
        <w:rPr>
          <w:lang w:val="en-US"/>
        </w:rPr>
        <w:t xml:space="preserve"> efficiency</w:t>
      </w:r>
      <w:r w:rsidR="008E1743" w:rsidRPr="00DF010F">
        <w:rPr>
          <w:lang w:val="en-US"/>
        </w:rPr>
        <w:t xml:space="preserve"> combination</w:t>
      </w:r>
      <w:r w:rsidRPr="00DF010F">
        <w:rPr>
          <w:lang w:val="en-US"/>
        </w:rPr>
        <w:t>.</w:t>
      </w:r>
    </w:p>
    <w:p w14:paraId="1EBF0089" w14:textId="49FC6308" w:rsidR="00767A0D" w:rsidRPr="00DF010F" w:rsidRDefault="00767A0D" w:rsidP="00172466">
      <w:pPr>
        <w:pStyle w:val="Odstavecseseznamem"/>
        <w:numPr>
          <w:ilvl w:val="0"/>
          <w:numId w:val="15"/>
        </w:numPr>
        <w:spacing w:line="216" w:lineRule="auto"/>
        <w:ind w:left="714" w:hanging="357"/>
        <w:jc w:val="both"/>
        <w:rPr>
          <w:lang w:val="en-US"/>
        </w:rPr>
      </w:pPr>
      <w:r w:rsidRPr="00DF010F">
        <w:rPr>
          <w:lang w:val="en-US"/>
        </w:rPr>
        <w:t>Timing 2</w:t>
      </w:r>
      <w:r w:rsidR="00C74C77" w:rsidRPr="00DF010F">
        <w:rPr>
          <w:lang w:val="en-US"/>
        </w:rPr>
        <w:t>5</w:t>
      </w:r>
      <w:r w:rsidRPr="00DF010F">
        <w:rPr>
          <w:lang w:val="en-US"/>
        </w:rPr>
        <w:t xml:space="preserve">° - 30°: </w:t>
      </w:r>
      <w:r w:rsidR="008E1743" w:rsidRPr="00DF010F">
        <w:rPr>
          <w:lang w:val="en-US"/>
        </w:rPr>
        <w:t>The high torque motors</w:t>
      </w:r>
      <w:r w:rsidR="00A3297D" w:rsidRPr="00DF010F">
        <w:rPr>
          <w:lang w:val="en-US"/>
        </w:rPr>
        <w:t xml:space="preserve"> with many poles</w:t>
      </w:r>
      <w:r w:rsidR="008E1743" w:rsidRPr="00DF010F">
        <w:rPr>
          <w:lang w:val="en-US"/>
        </w:rPr>
        <w:t xml:space="preserve"> require the highest timing. </w:t>
      </w:r>
    </w:p>
    <w:p w14:paraId="2D3C383C" w14:textId="15C9113E" w:rsidR="005E77AD" w:rsidRPr="00DF010F" w:rsidRDefault="00052608" w:rsidP="00733ED9">
      <w:pPr>
        <w:spacing w:after="0"/>
        <w:jc w:val="both"/>
        <w:rPr>
          <w:lang w:val="en-US"/>
        </w:rPr>
      </w:pPr>
      <w:r w:rsidRPr="00DF010F">
        <w:rPr>
          <w:b/>
          <w:lang w:val="en-US"/>
        </w:rPr>
        <w:t>Motor type</w:t>
      </w:r>
      <w:r w:rsidR="005E77AD" w:rsidRPr="00DF010F">
        <w:rPr>
          <w:lang w:val="en-US"/>
        </w:rPr>
        <w:t xml:space="preserve"> should be modified only in some specific cases where it is necessary by the application. There are three options available:</w:t>
      </w:r>
    </w:p>
    <w:p w14:paraId="3597A606" w14:textId="1D303AB7" w:rsidR="005E77AD" w:rsidRPr="00DF010F" w:rsidRDefault="005E77AD" w:rsidP="00172466">
      <w:pPr>
        <w:pStyle w:val="Odstavecseseznamem"/>
        <w:numPr>
          <w:ilvl w:val="0"/>
          <w:numId w:val="18"/>
        </w:numPr>
        <w:spacing w:line="216" w:lineRule="auto"/>
        <w:ind w:left="714" w:hanging="357"/>
        <w:jc w:val="both"/>
        <w:rPr>
          <w:lang w:val="en-US"/>
        </w:rPr>
      </w:pPr>
      <w:r w:rsidRPr="00DF010F">
        <w:rPr>
          <w:lang w:val="en-US"/>
        </w:rPr>
        <w:t>“Standard” motor type – recommended for most motor types and applications.</w:t>
      </w:r>
    </w:p>
    <w:p w14:paraId="63B6D427" w14:textId="6B4F3F1C" w:rsidR="00767A0D" w:rsidRPr="00DF010F" w:rsidRDefault="00ED63D2" w:rsidP="00025E71">
      <w:pPr>
        <w:pStyle w:val="Odstavecseseznamem"/>
        <w:spacing w:line="216" w:lineRule="auto"/>
        <w:ind w:left="714"/>
        <w:jc w:val="both"/>
        <w:rPr>
          <w:lang w:val="en-US"/>
        </w:rPr>
      </w:pPr>
      <w:r w:rsidRPr="00DF010F">
        <w:rPr>
          <w:lang w:val="en-US"/>
        </w:rPr>
        <w:t xml:space="preserve"> </w:t>
      </w:r>
    </w:p>
    <w:p w14:paraId="7981460B" w14:textId="464E6C17" w:rsidR="00A54CDC" w:rsidRPr="00DF010F" w:rsidRDefault="00052608" w:rsidP="00172466">
      <w:pPr>
        <w:spacing w:line="240" w:lineRule="auto"/>
        <w:jc w:val="both"/>
        <w:rPr>
          <w:lang w:val="en-US"/>
        </w:rPr>
      </w:pPr>
      <w:r w:rsidRPr="00DF010F">
        <w:rPr>
          <w:b/>
          <w:lang w:val="en-US"/>
        </w:rPr>
        <w:t>Startup power</w:t>
      </w:r>
      <w:r w:rsidRPr="00DF010F">
        <w:rPr>
          <w:lang w:val="en-US"/>
        </w:rPr>
        <w:t xml:space="preserve"> influences the first</w:t>
      </w:r>
      <w:r w:rsidR="00ED6E9B" w:rsidRPr="00DF010F">
        <w:rPr>
          <w:lang w:val="en-US"/>
        </w:rPr>
        <w:t xml:space="preserve"> few motor revolutions. If you are not satisfied with the automatic mode, you can set the motor start to be more aggressive (positive values), or as smooth as possible (negative values).</w:t>
      </w:r>
    </w:p>
    <w:p w14:paraId="708F9587" w14:textId="24E0BBC2" w:rsidR="00020C52" w:rsidRPr="00DF010F" w:rsidRDefault="00020C52" w:rsidP="00C50469">
      <w:pPr>
        <w:pStyle w:val="Nadpis2"/>
        <w:rPr>
          <w:lang w:val="en-US"/>
        </w:rPr>
      </w:pPr>
      <w:r w:rsidRPr="00DF010F">
        <w:rPr>
          <w:lang w:val="en-US"/>
        </w:rPr>
        <w:t>Brake configuration</w:t>
      </w:r>
    </w:p>
    <w:p w14:paraId="3F6D90CE" w14:textId="09B24DDA" w:rsidR="00562AA1" w:rsidRPr="00DF010F" w:rsidRDefault="00562AA1" w:rsidP="00172466">
      <w:pPr>
        <w:pStyle w:val="Text"/>
        <w:spacing w:line="216" w:lineRule="auto"/>
        <w:ind w:left="0"/>
        <w:rPr>
          <w:rFonts w:asciiTheme="majorHAnsi" w:hAnsiTheme="majorHAnsi"/>
          <w:sz w:val="22"/>
          <w:lang w:val="en-US"/>
        </w:rPr>
      </w:pPr>
      <w:r w:rsidRPr="00DF010F">
        <w:rPr>
          <w:rFonts w:asciiTheme="majorHAnsi" w:hAnsiTheme="majorHAnsi"/>
          <w:sz w:val="22"/>
          <w:lang w:val="en-US"/>
        </w:rPr>
        <w:t xml:space="preserve">The electromagnetic brake is a standard feature of all ESCs used in electric glider models. The </w:t>
      </w:r>
      <w:r w:rsidR="00930C2B">
        <w:rPr>
          <w:rFonts w:asciiTheme="majorHAnsi" w:hAnsiTheme="majorHAnsi"/>
          <w:sz w:val="22"/>
          <w:lang w:val="en-US"/>
        </w:rPr>
        <w:t>VOLTA CL</w:t>
      </w:r>
      <w:r w:rsidRPr="00DF010F">
        <w:rPr>
          <w:rFonts w:asciiTheme="majorHAnsi" w:hAnsiTheme="majorHAnsi"/>
          <w:sz w:val="22"/>
          <w:lang w:val="en-US"/>
        </w:rPr>
        <w:t xml:space="preserve"> controller offers several additional parameters to fine tune the braking function. You can use one of the preconfigured brake settings, or you can specify all the parameters as you wish.</w:t>
      </w:r>
    </w:p>
    <w:p w14:paraId="2604DDD6" w14:textId="75DE9180" w:rsidR="00562AA1" w:rsidRPr="00DF010F" w:rsidRDefault="00562AA1" w:rsidP="00733ED9">
      <w:pPr>
        <w:pStyle w:val="Text"/>
        <w:spacing w:after="0"/>
        <w:ind w:left="0"/>
        <w:rPr>
          <w:rFonts w:asciiTheme="majorHAnsi" w:hAnsiTheme="majorHAnsi"/>
          <w:b/>
          <w:sz w:val="22"/>
          <w:lang w:val="en-US"/>
        </w:rPr>
      </w:pPr>
      <w:r w:rsidRPr="00DF010F">
        <w:rPr>
          <w:rFonts w:asciiTheme="majorHAnsi" w:hAnsiTheme="majorHAnsi"/>
          <w:b/>
          <w:sz w:val="22"/>
          <w:lang w:val="en-US"/>
        </w:rPr>
        <w:t>Brake options:</w:t>
      </w:r>
    </w:p>
    <w:p w14:paraId="707E3753" w14:textId="79CA6BA4" w:rsidR="00562AA1" w:rsidRPr="00DF010F" w:rsidRDefault="00562AA1" w:rsidP="00172466">
      <w:pPr>
        <w:pStyle w:val="Text"/>
        <w:numPr>
          <w:ilvl w:val="0"/>
          <w:numId w:val="17"/>
        </w:numPr>
        <w:spacing w:after="0" w:line="216" w:lineRule="auto"/>
        <w:ind w:hanging="357"/>
        <w:rPr>
          <w:rFonts w:asciiTheme="majorHAnsi" w:hAnsiTheme="majorHAnsi"/>
          <w:sz w:val="22"/>
          <w:lang w:val="en-US"/>
        </w:rPr>
      </w:pPr>
      <w:r w:rsidRPr="00DF010F">
        <w:rPr>
          <w:rFonts w:asciiTheme="majorHAnsi" w:hAnsiTheme="majorHAnsi"/>
          <w:sz w:val="22"/>
          <w:lang w:val="en-US"/>
        </w:rPr>
        <w:t>Off: The propeller spins freely without braking.</w:t>
      </w:r>
    </w:p>
    <w:p w14:paraId="65907986" w14:textId="1AEA880A" w:rsidR="00562AA1" w:rsidRPr="00DF010F" w:rsidRDefault="00562AA1" w:rsidP="00172466">
      <w:pPr>
        <w:pStyle w:val="Text"/>
        <w:numPr>
          <w:ilvl w:val="0"/>
          <w:numId w:val="17"/>
        </w:numPr>
        <w:spacing w:after="0" w:line="216" w:lineRule="auto"/>
        <w:ind w:hanging="357"/>
        <w:rPr>
          <w:rFonts w:asciiTheme="majorHAnsi" w:hAnsiTheme="majorHAnsi"/>
          <w:sz w:val="22"/>
          <w:lang w:val="en-US"/>
        </w:rPr>
      </w:pPr>
      <w:r w:rsidRPr="00DF010F">
        <w:rPr>
          <w:rFonts w:asciiTheme="majorHAnsi" w:hAnsiTheme="majorHAnsi"/>
          <w:sz w:val="22"/>
          <w:lang w:val="en-US"/>
        </w:rPr>
        <w:t>Soft: Transition from zero to full braking force in 1.0s.</w:t>
      </w:r>
    </w:p>
    <w:p w14:paraId="03CA8EAA" w14:textId="74D7FFC9" w:rsidR="00562AA1" w:rsidRPr="00DF010F" w:rsidRDefault="00562AA1" w:rsidP="00172466">
      <w:pPr>
        <w:pStyle w:val="Text"/>
        <w:numPr>
          <w:ilvl w:val="0"/>
          <w:numId w:val="17"/>
        </w:numPr>
        <w:spacing w:after="0" w:line="216" w:lineRule="auto"/>
        <w:ind w:hanging="357"/>
        <w:rPr>
          <w:rFonts w:asciiTheme="majorHAnsi" w:hAnsiTheme="majorHAnsi"/>
          <w:sz w:val="22"/>
          <w:lang w:val="en-US"/>
        </w:rPr>
      </w:pPr>
      <w:r w:rsidRPr="00DF010F">
        <w:rPr>
          <w:rFonts w:asciiTheme="majorHAnsi" w:hAnsiTheme="majorHAnsi"/>
          <w:sz w:val="22"/>
          <w:lang w:val="en-US"/>
        </w:rPr>
        <w:t>Medium: Transition to full braking force in 0.7s.</w:t>
      </w:r>
    </w:p>
    <w:p w14:paraId="32719ABC" w14:textId="7557CD67" w:rsidR="00562AA1" w:rsidRPr="00DF010F" w:rsidRDefault="00562AA1" w:rsidP="00172466">
      <w:pPr>
        <w:pStyle w:val="Text"/>
        <w:numPr>
          <w:ilvl w:val="0"/>
          <w:numId w:val="17"/>
        </w:numPr>
        <w:spacing w:after="0" w:line="216" w:lineRule="auto"/>
        <w:ind w:hanging="357"/>
        <w:rPr>
          <w:rFonts w:asciiTheme="majorHAnsi" w:hAnsiTheme="majorHAnsi"/>
          <w:sz w:val="22"/>
          <w:lang w:val="en-US"/>
        </w:rPr>
      </w:pPr>
      <w:r w:rsidRPr="00DF010F">
        <w:rPr>
          <w:rFonts w:asciiTheme="majorHAnsi" w:hAnsiTheme="majorHAnsi"/>
          <w:sz w:val="22"/>
          <w:lang w:val="en-US"/>
        </w:rPr>
        <w:t xml:space="preserve">Hard: Transition from </w:t>
      </w:r>
      <w:r w:rsidR="0068691A" w:rsidRPr="00DF010F">
        <w:rPr>
          <w:rFonts w:asciiTheme="majorHAnsi" w:hAnsiTheme="majorHAnsi"/>
          <w:sz w:val="22"/>
          <w:lang w:val="en-US"/>
        </w:rPr>
        <w:t>5</w:t>
      </w:r>
      <w:r w:rsidRPr="00DF010F">
        <w:rPr>
          <w:rFonts w:asciiTheme="majorHAnsi" w:hAnsiTheme="majorHAnsi"/>
          <w:sz w:val="22"/>
          <w:lang w:val="en-US"/>
        </w:rPr>
        <w:t>0% to 100% braking force in 0.5s.</w:t>
      </w:r>
    </w:p>
    <w:p w14:paraId="1D7CAF44" w14:textId="446D2F2F" w:rsidR="00562AA1" w:rsidRPr="00DF010F" w:rsidRDefault="00562AA1" w:rsidP="00172466">
      <w:pPr>
        <w:pStyle w:val="Text"/>
        <w:numPr>
          <w:ilvl w:val="0"/>
          <w:numId w:val="17"/>
        </w:numPr>
        <w:spacing w:after="0" w:line="216" w:lineRule="auto"/>
        <w:ind w:hanging="357"/>
        <w:rPr>
          <w:rFonts w:asciiTheme="majorHAnsi" w:hAnsiTheme="majorHAnsi"/>
          <w:sz w:val="22"/>
          <w:lang w:val="en-US"/>
        </w:rPr>
      </w:pPr>
      <w:r w:rsidRPr="00DF010F">
        <w:rPr>
          <w:rFonts w:asciiTheme="majorHAnsi" w:hAnsiTheme="majorHAnsi"/>
          <w:sz w:val="22"/>
          <w:lang w:val="en-US"/>
        </w:rPr>
        <w:t>Manual: You can specify all brake parameters manually:</w:t>
      </w:r>
    </w:p>
    <w:p w14:paraId="6ABD3D33" w14:textId="39E607D8" w:rsidR="009A4DFA" w:rsidRPr="00DF010F" w:rsidRDefault="009A4DFA" w:rsidP="00172466">
      <w:pPr>
        <w:pStyle w:val="Text"/>
        <w:numPr>
          <w:ilvl w:val="1"/>
          <w:numId w:val="17"/>
        </w:numPr>
        <w:spacing w:after="0" w:line="216" w:lineRule="auto"/>
        <w:ind w:hanging="357"/>
        <w:rPr>
          <w:rFonts w:asciiTheme="majorHAnsi" w:hAnsiTheme="majorHAnsi"/>
          <w:sz w:val="22"/>
          <w:lang w:val="en-US"/>
        </w:rPr>
      </w:pPr>
      <w:r w:rsidRPr="00DF010F">
        <w:rPr>
          <w:rFonts w:asciiTheme="majorHAnsi" w:hAnsiTheme="majorHAnsi"/>
          <w:sz w:val="22"/>
          <w:lang w:val="en-US"/>
        </w:rPr>
        <w:t>Start power</w:t>
      </w:r>
      <w:r w:rsidR="00CA3B9E" w:rsidRPr="00DF010F">
        <w:rPr>
          <w:rFonts w:asciiTheme="majorHAnsi" w:hAnsiTheme="majorHAnsi"/>
          <w:sz w:val="22"/>
          <w:lang w:val="en-US"/>
        </w:rPr>
        <w:t xml:space="preserve"> – braking force applied from the first moment of applying the brake.</w:t>
      </w:r>
    </w:p>
    <w:p w14:paraId="78E1C509" w14:textId="47084F92" w:rsidR="009A4DFA" w:rsidRPr="00DF010F" w:rsidRDefault="009A4DFA" w:rsidP="00172466">
      <w:pPr>
        <w:pStyle w:val="Text"/>
        <w:numPr>
          <w:ilvl w:val="1"/>
          <w:numId w:val="17"/>
        </w:numPr>
        <w:spacing w:after="0" w:line="216" w:lineRule="auto"/>
        <w:ind w:hanging="357"/>
        <w:rPr>
          <w:rFonts w:asciiTheme="majorHAnsi" w:hAnsiTheme="majorHAnsi"/>
          <w:sz w:val="22"/>
          <w:lang w:val="en-US"/>
        </w:rPr>
      </w:pPr>
      <w:r w:rsidRPr="00DF010F">
        <w:rPr>
          <w:rFonts w:asciiTheme="majorHAnsi" w:hAnsiTheme="majorHAnsi"/>
          <w:sz w:val="22"/>
          <w:lang w:val="en-US"/>
        </w:rPr>
        <w:t>End power</w:t>
      </w:r>
      <w:r w:rsidR="00CA3B9E" w:rsidRPr="00DF010F">
        <w:rPr>
          <w:rFonts w:asciiTheme="majorHAnsi" w:hAnsiTheme="majorHAnsi"/>
          <w:sz w:val="22"/>
          <w:lang w:val="en-US"/>
        </w:rPr>
        <w:t xml:space="preserve"> – braking force applied after the transition time elapses (usually the full braking force that stops the motor completely).</w:t>
      </w:r>
    </w:p>
    <w:p w14:paraId="3F6B575F" w14:textId="1281D6FA" w:rsidR="009A4DFA" w:rsidRPr="00DF010F" w:rsidRDefault="009A4DFA" w:rsidP="00172466">
      <w:pPr>
        <w:pStyle w:val="Text"/>
        <w:numPr>
          <w:ilvl w:val="1"/>
          <w:numId w:val="17"/>
        </w:numPr>
        <w:spacing w:after="0" w:line="216" w:lineRule="auto"/>
        <w:ind w:hanging="357"/>
        <w:rPr>
          <w:rFonts w:asciiTheme="majorHAnsi" w:hAnsiTheme="majorHAnsi"/>
          <w:sz w:val="22"/>
          <w:lang w:val="en-US"/>
        </w:rPr>
      </w:pPr>
      <w:r w:rsidRPr="00DF010F">
        <w:rPr>
          <w:rFonts w:asciiTheme="majorHAnsi" w:hAnsiTheme="majorHAnsi"/>
          <w:sz w:val="22"/>
          <w:lang w:val="en-US"/>
        </w:rPr>
        <w:t>Transition</w:t>
      </w:r>
      <w:r w:rsidR="00CA3B9E" w:rsidRPr="00DF010F">
        <w:rPr>
          <w:rFonts w:asciiTheme="majorHAnsi" w:hAnsiTheme="majorHAnsi"/>
          <w:sz w:val="22"/>
          <w:lang w:val="en-US"/>
        </w:rPr>
        <w:t xml:space="preserve"> – time between</w:t>
      </w:r>
      <w:r w:rsidR="00F3641D" w:rsidRPr="00DF010F">
        <w:rPr>
          <w:rFonts w:asciiTheme="majorHAnsi" w:hAnsiTheme="majorHAnsi"/>
          <w:sz w:val="22"/>
          <w:lang w:val="en-US"/>
        </w:rPr>
        <w:t xml:space="preserve"> brake</w:t>
      </w:r>
      <w:r w:rsidR="00CA3B9E" w:rsidRPr="00DF010F">
        <w:rPr>
          <w:rFonts w:asciiTheme="majorHAnsi" w:hAnsiTheme="majorHAnsi"/>
          <w:sz w:val="22"/>
          <w:lang w:val="en-US"/>
        </w:rPr>
        <w:t xml:space="preserve"> start power and </w:t>
      </w:r>
      <w:r w:rsidR="00F3641D" w:rsidRPr="00DF010F">
        <w:rPr>
          <w:rFonts w:asciiTheme="majorHAnsi" w:hAnsiTheme="majorHAnsi"/>
          <w:sz w:val="22"/>
          <w:lang w:val="en-US"/>
        </w:rPr>
        <w:t xml:space="preserve">brake </w:t>
      </w:r>
      <w:r w:rsidR="00CA3B9E" w:rsidRPr="00DF010F">
        <w:rPr>
          <w:rFonts w:asciiTheme="majorHAnsi" w:hAnsiTheme="majorHAnsi"/>
          <w:sz w:val="22"/>
          <w:lang w:val="en-US"/>
        </w:rPr>
        <w:t>end power. During this time, the braking force continuously transits from start to end power.</w:t>
      </w:r>
    </w:p>
    <w:p w14:paraId="2F0975EE" w14:textId="0B243901" w:rsidR="00761F4F" w:rsidRPr="00DF010F" w:rsidRDefault="009A4DFA" w:rsidP="00172466">
      <w:pPr>
        <w:pStyle w:val="Text"/>
        <w:numPr>
          <w:ilvl w:val="1"/>
          <w:numId w:val="17"/>
        </w:numPr>
        <w:spacing w:after="0" w:line="216" w:lineRule="auto"/>
        <w:ind w:hanging="357"/>
        <w:rPr>
          <w:rFonts w:asciiTheme="majorHAnsi" w:hAnsiTheme="majorHAnsi"/>
          <w:sz w:val="22"/>
          <w:lang w:val="en-US"/>
        </w:rPr>
      </w:pPr>
      <w:r w:rsidRPr="00DF010F">
        <w:rPr>
          <w:rFonts w:asciiTheme="majorHAnsi" w:hAnsiTheme="majorHAnsi"/>
          <w:sz w:val="22"/>
          <w:lang w:val="en-US"/>
        </w:rPr>
        <w:t>Wait time</w:t>
      </w:r>
      <w:r w:rsidR="00CA3B9E" w:rsidRPr="00DF010F">
        <w:rPr>
          <w:rFonts w:asciiTheme="majorHAnsi" w:hAnsiTheme="majorHAnsi"/>
          <w:sz w:val="22"/>
          <w:lang w:val="en-US"/>
        </w:rPr>
        <w:t xml:space="preserve"> – time between unpowering the motor and applying the brake. During this time the motor spins freely without power.</w:t>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17"/>
        <w:gridCol w:w="3465"/>
      </w:tblGrid>
      <w:tr w:rsidR="00761F4F" w:rsidRPr="00DF010F" w14:paraId="51FC0282" w14:textId="0FDEB59B" w:rsidTr="00761F4F">
        <w:tc>
          <w:tcPr>
            <w:tcW w:w="7217" w:type="dxa"/>
          </w:tcPr>
          <w:p w14:paraId="5C9EC518" w14:textId="77777777" w:rsidR="00761F4F" w:rsidRPr="00DF010F" w:rsidRDefault="00761F4F" w:rsidP="004F0369">
            <w:pPr>
              <w:pStyle w:val="Text"/>
              <w:spacing w:after="0"/>
              <w:ind w:left="0"/>
              <w:rPr>
                <w:lang w:val="en-US"/>
              </w:rPr>
            </w:pPr>
            <w:r w:rsidRPr="00DF010F">
              <w:rPr>
                <w:smallCaps/>
                <w:noProof/>
                <w:color w:val="FF0000"/>
                <w:lang w:eastAsia="cs-CZ"/>
              </w:rPr>
              <w:drawing>
                <wp:anchor distT="0" distB="0" distL="114300" distR="114300" simplePos="0" relativeHeight="251655168" behindDoc="1" locked="0" layoutInCell="1" allowOverlap="1" wp14:anchorId="5692EAEE" wp14:editId="22D8BDD5">
                  <wp:simplePos x="0" y="0"/>
                  <wp:positionH relativeFrom="margin">
                    <wp:posOffset>342900</wp:posOffset>
                  </wp:positionH>
                  <wp:positionV relativeFrom="paragraph">
                    <wp:posOffset>43180</wp:posOffset>
                  </wp:positionV>
                  <wp:extent cx="3664585" cy="2069465"/>
                  <wp:effectExtent l="19050" t="19050" r="12065" b="26035"/>
                  <wp:wrapSquare wrapText="bothSides"/>
                  <wp:docPr id="7" name="Obrázek 7" descr="D:\Projects\MAVSense\esc-hw\Doc\Manual\ESC_BRAK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ojects\MAVSense\esc-hw\Doc\Manual\ESC_BRAKE.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992" b="-1866"/>
                          <a:stretch/>
                        </pic:blipFill>
                        <pic:spPr bwMode="auto">
                          <a:xfrm>
                            <a:off x="0" y="0"/>
                            <a:ext cx="3664585" cy="2069465"/>
                          </a:xfrm>
                          <a:prstGeom prst="rect">
                            <a:avLst/>
                          </a:prstGeom>
                          <a:noFill/>
                          <a:ln w="9525" cap="flat" cmpd="sng" algn="ctr">
                            <a:solidFill>
                              <a:schemeClr val="bg1"/>
                            </a:solidFill>
                            <a:prstDash val="solid"/>
                            <a:round/>
                            <a:headEnd type="none" w="med" len="med"/>
                            <a:tailEnd type="none" w="med" len="med"/>
                          </a:ln>
                          <a:effectLst>
                            <a:softEdge rad="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465" w:type="dxa"/>
          </w:tcPr>
          <w:p w14:paraId="1E775A4A" w14:textId="77777777" w:rsidR="00761F4F" w:rsidRPr="00DF010F" w:rsidRDefault="00761F4F" w:rsidP="00562AA1">
            <w:pPr>
              <w:pStyle w:val="Text"/>
              <w:ind w:left="0"/>
              <w:rPr>
                <w:rFonts w:asciiTheme="majorHAnsi" w:hAnsiTheme="majorHAnsi"/>
                <w:b/>
                <w:sz w:val="22"/>
                <w:lang w:val="en-US"/>
              </w:rPr>
            </w:pPr>
          </w:p>
          <w:p w14:paraId="36AE9137" w14:textId="77777777" w:rsidR="00761F4F" w:rsidRPr="00DF010F" w:rsidRDefault="00761F4F" w:rsidP="00562AA1">
            <w:pPr>
              <w:pStyle w:val="Text"/>
              <w:ind w:left="0"/>
              <w:rPr>
                <w:rFonts w:asciiTheme="majorHAnsi" w:hAnsiTheme="majorHAnsi"/>
                <w:b/>
                <w:sz w:val="22"/>
                <w:lang w:val="en-US"/>
              </w:rPr>
            </w:pPr>
          </w:p>
          <w:p w14:paraId="6DE9B048" w14:textId="07D38CDF" w:rsidR="00761F4F" w:rsidRPr="00DF010F" w:rsidRDefault="00761F4F" w:rsidP="00172466">
            <w:pPr>
              <w:pStyle w:val="Text"/>
              <w:spacing w:line="216" w:lineRule="auto"/>
              <w:ind w:left="0"/>
              <w:rPr>
                <w:rFonts w:asciiTheme="majorHAnsi" w:hAnsiTheme="majorHAnsi"/>
                <w:smallCaps/>
                <w:noProof/>
                <w:color w:val="FF0000"/>
                <w:sz w:val="22"/>
                <w:lang w:val="en-US" w:eastAsia="cs-CZ"/>
              </w:rPr>
            </w:pPr>
            <w:r w:rsidRPr="00DF010F">
              <w:rPr>
                <w:rFonts w:asciiTheme="majorHAnsi" w:hAnsiTheme="majorHAnsi"/>
                <w:b/>
                <w:sz w:val="22"/>
                <w:lang w:val="en-US"/>
              </w:rPr>
              <w:t>Example</w:t>
            </w:r>
            <w:r w:rsidRPr="00DF010F">
              <w:rPr>
                <w:rFonts w:asciiTheme="majorHAnsi" w:hAnsiTheme="majorHAnsi"/>
                <w:sz w:val="22"/>
                <w:lang w:val="en-US"/>
              </w:rPr>
              <w:t>: Motor brake with the following parameters: Start power = 50%, End power = 100%, Transition = 0.5s, Wait time = 0.</w:t>
            </w:r>
            <w:r w:rsidR="00B2028F" w:rsidRPr="00DF010F">
              <w:rPr>
                <w:rFonts w:asciiTheme="majorHAnsi" w:hAnsiTheme="majorHAnsi"/>
                <w:sz w:val="22"/>
                <w:lang w:val="en-US"/>
              </w:rPr>
              <w:t>3</w:t>
            </w:r>
            <w:r w:rsidRPr="00DF010F">
              <w:rPr>
                <w:rFonts w:asciiTheme="majorHAnsi" w:hAnsiTheme="majorHAnsi"/>
                <w:sz w:val="22"/>
                <w:lang w:val="en-US"/>
              </w:rPr>
              <w:t>s.</w:t>
            </w:r>
          </w:p>
        </w:tc>
      </w:tr>
    </w:tbl>
    <w:p w14:paraId="2D28F7F3" w14:textId="77777777" w:rsidR="00C73B88" w:rsidRDefault="00C73B88" w:rsidP="00C50469">
      <w:pPr>
        <w:pStyle w:val="Nadpis2"/>
        <w:rPr>
          <w:lang w:val="en-US"/>
        </w:rPr>
      </w:pPr>
    </w:p>
    <w:p w14:paraId="2B924152" w14:textId="6E8CDDE1" w:rsidR="00020C52" w:rsidRPr="00DF010F" w:rsidRDefault="005A5DA4" w:rsidP="00C50469">
      <w:pPr>
        <w:pStyle w:val="Nadpis2"/>
        <w:rPr>
          <w:lang w:val="en-US"/>
        </w:rPr>
      </w:pPr>
      <w:r w:rsidRPr="00DF010F">
        <w:rPr>
          <w:lang w:val="en-US"/>
        </w:rPr>
        <w:t>Active fr</w:t>
      </w:r>
      <w:r w:rsidR="00020C52" w:rsidRPr="00DF010F">
        <w:rPr>
          <w:lang w:val="en-US"/>
        </w:rPr>
        <w:t>eewheeling</w:t>
      </w:r>
    </w:p>
    <w:p w14:paraId="4264AB6C" w14:textId="3649213C" w:rsidR="00532AD4" w:rsidRPr="00DF010F" w:rsidRDefault="0012139D" w:rsidP="00172466">
      <w:pPr>
        <w:pStyle w:val="Text"/>
        <w:spacing w:line="216" w:lineRule="auto"/>
        <w:ind w:left="0"/>
        <w:rPr>
          <w:rFonts w:asciiTheme="majorHAnsi" w:hAnsiTheme="majorHAnsi"/>
          <w:sz w:val="22"/>
          <w:lang w:val="en-US"/>
        </w:rPr>
      </w:pPr>
      <w:r w:rsidRPr="00DF010F">
        <w:rPr>
          <w:rFonts w:asciiTheme="majorHAnsi" w:hAnsiTheme="majorHAnsi"/>
          <w:sz w:val="22"/>
          <w:lang w:val="en-US"/>
        </w:rPr>
        <w:t>“</w:t>
      </w:r>
      <w:r w:rsidR="005A5DA4" w:rsidRPr="00DF010F">
        <w:rPr>
          <w:rFonts w:asciiTheme="majorHAnsi" w:hAnsiTheme="majorHAnsi"/>
          <w:sz w:val="22"/>
          <w:lang w:val="en-US"/>
        </w:rPr>
        <w:t>Active f</w:t>
      </w:r>
      <w:r w:rsidR="00532AD4" w:rsidRPr="00DF010F">
        <w:rPr>
          <w:rFonts w:asciiTheme="majorHAnsi" w:hAnsiTheme="majorHAnsi"/>
          <w:sz w:val="22"/>
          <w:lang w:val="en-US"/>
        </w:rPr>
        <w:t>reewhee</w:t>
      </w:r>
      <w:r w:rsidR="00E13D50" w:rsidRPr="00DF010F">
        <w:rPr>
          <w:rFonts w:asciiTheme="majorHAnsi" w:hAnsiTheme="majorHAnsi"/>
          <w:sz w:val="22"/>
          <w:lang w:val="en-US"/>
        </w:rPr>
        <w:t>l</w:t>
      </w:r>
      <w:r w:rsidR="00532AD4" w:rsidRPr="00DF010F">
        <w:rPr>
          <w:rFonts w:asciiTheme="majorHAnsi" w:hAnsiTheme="majorHAnsi"/>
          <w:sz w:val="22"/>
          <w:lang w:val="en-US"/>
        </w:rPr>
        <w:t>ing</w:t>
      </w:r>
      <w:r w:rsidRPr="00DF010F">
        <w:rPr>
          <w:rFonts w:asciiTheme="majorHAnsi" w:hAnsiTheme="majorHAnsi"/>
          <w:sz w:val="22"/>
          <w:lang w:val="en-US"/>
        </w:rPr>
        <w:t>”</w:t>
      </w:r>
      <w:r w:rsidR="00532AD4" w:rsidRPr="00DF010F">
        <w:rPr>
          <w:rFonts w:asciiTheme="majorHAnsi" w:hAnsiTheme="majorHAnsi"/>
          <w:sz w:val="22"/>
          <w:lang w:val="en-US"/>
        </w:rPr>
        <w:t xml:space="preserve"> or </w:t>
      </w:r>
      <w:r w:rsidRPr="00DF010F">
        <w:rPr>
          <w:rFonts w:asciiTheme="majorHAnsi" w:hAnsiTheme="majorHAnsi"/>
          <w:sz w:val="22"/>
          <w:lang w:val="en-US"/>
        </w:rPr>
        <w:t>“A</w:t>
      </w:r>
      <w:r w:rsidR="00532AD4" w:rsidRPr="00DF010F">
        <w:rPr>
          <w:rFonts w:asciiTheme="majorHAnsi" w:hAnsiTheme="majorHAnsi"/>
          <w:sz w:val="22"/>
          <w:lang w:val="en-US"/>
        </w:rPr>
        <w:t>ctive braking</w:t>
      </w:r>
      <w:r w:rsidRPr="00DF010F">
        <w:rPr>
          <w:rFonts w:asciiTheme="majorHAnsi" w:hAnsiTheme="majorHAnsi"/>
          <w:sz w:val="22"/>
          <w:lang w:val="en-US"/>
        </w:rPr>
        <w:t>” is a feature of the speed controller that reduces heat generated by the ESC during partial load operation. This mode is useful for aerobatic pilots who want not only fast acceleration, but also rapid deceleration. The motor follows throttle stick input in both ways</w:t>
      </w:r>
      <w:r w:rsidR="00F3641D" w:rsidRPr="00DF010F">
        <w:rPr>
          <w:rFonts w:asciiTheme="majorHAnsi" w:hAnsiTheme="majorHAnsi"/>
          <w:sz w:val="22"/>
          <w:lang w:val="en-US"/>
        </w:rPr>
        <w:t xml:space="preserve"> and the pilot feels more “locked-in”.</w:t>
      </w:r>
    </w:p>
    <w:p w14:paraId="2800C1FA" w14:textId="7949D217" w:rsidR="00993ECD" w:rsidRPr="00DF010F" w:rsidRDefault="00837D88" w:rsidP="00C50469">
      <w:pPr>
        <w:pStyle w:val="Nadpis2"/>
        <w:rPr>
          <w:lang w:val="en-US"/>
        </w:rPr>
      </w:pPr>
      <w:r w:rsidRPr="00DF010F">
        <w:rPr>
          <w:lang w:val="en-US"/>
        </w:rPr>
        <w:t>Current limiter</w:t>
      </w:r>
    </w:p>
    <w:p w14:paraId="17856248" w14:textId="4BCB7985" w:rsidR="00D53922" w:rsidRPr="00DF010F" w:rsidRDefault="00D53922" w:rsidP="00172466">
      <w:pPr>
        <w:pStyle w:val="Text"/>
        <w:spacing w:line="216" w:lineRule="auto"/>
        <w:ind w:left="0"/>
        <w:rPr>
          <w:rFonts w:asciiTheme="majorHAnsi" w:hAnsiTheme="majorHAnsi"/>
          <w:sz w:val="22"/>
          <w:lang w:val="en-US"/>
        </w:rPr>
      </w:pPr>
      <w:r w:rsidRPr="00DF010F">
        <w:rPr>
          <w:rFonts w:asciiTheme="majorHAnsi" w:hAnsiTheme="majorHAnsi"/>
          <w:sz w:val="22"/>
          <w:lang w:val="en-US"/>
        </w:rPr>
        <w:t xml:space="preserve">The current limiter is </w:t>
      </w:r>
      <w:r w:rsidR="0002006D" w:rsidRPr="00DF010F">
        <w:rPr>
          <w:rFonts w:asciiTheme="majorHAnsi" w:hAnsiTheme="majorHAnsi"/>
          <w:sz w:val="22"/>
          <w:lang w:val="en-US"/>
        </w:rPr>
        <w:t>a part</w:t>
      </w:r>
      <w:r w:rsidRPr="00DF010F">
        <w:rPr>
          <w:rFonts w:asciiTheme="majorHAnsi" w:hAnsiTheme="majorHAnsi"/>
          <w:sz w:val="22"/>
          <w:lang w:val="en-US"/>
        </w:rPr>
        <w:t xml:space="preserve"> of safety</w:t>
      </w:r>
      <w:r w:rsidR="0002006D" w:rsidRPr="00DF010F">
        <w:rPr>
          <w:rFonts w:asciiTheme="majorHAnsi" w:hAnsiTheme="majorHAnsi"/>
          <w:sz w:val="22"/>
          <w:lang w:val="en-US"/>
        </w:rPr>
        <w:t xml:space="preserve"> controller features</w:t>
      </w:r>
      <w:r w:rsidRPr="00DF010F">
        <w:rPr>
          <w:rFonts w:asciiTheme="majorHAnsi" w:hAnsiTheme="majorHAnsi"/>
          <w:sz w:val="22"/>
          <w:lang w:val="en-US"/>
        </w:rPr>
        <w:t xml:space="preserve">. </w:t>
      </w:r>
      <w:r w:rsidR="0002006D" w:rsidRPr="00DF010F">
        <w:rPr>
          <w:rFonts w:asciiTheme="majorHAnsi" w:hAnsiTheme="majorHAnsi"/>
          <w:sz w:val="22"/>
          <w:lang w:val="en-US"/>
        </w:rPr>
        <w:t xml:space="preserve">It doesn’t stop the motor but rather continuously monitors the immediate current consumption and adjusts the motor </w:t>
      </w:r>
      <w:r w:rsidR="00881A1B" w:rsidRPr="00DF010F">
        <w:rPr>
          <w:rFonts w:asciiTheme="majorHAnsi" w:hAnsiTheme="majorHAnsi"/>
          <w:sz w:val="22"/>
          <w:lang w:val="en-US"/>
        </w:rPr>
        <w:t>power</w:t>
      </w:r>
      <w:r w:rsidR="0002006D" w:rsidRPr="00DF010F">
        <w:rPr>
          <w:rFonts w:asciiTheme="majorHAnsi" w:hAnsiTheme="majorHAnsi"/>
          <w:sz w:val="22"/>
          <w:lang w:val="en-US"/>
        </w:rPr>
        <w:t xml:space="preserve">. You can enable this feature, specify the maximum allowed current and the ESC will reduce the motor power immediately </w:t>
      </w:r>
      <w:r w:rsidR="00900390" w:rsidRPr="00DF010F">
        <w:rPr>
          <w:rFonts w:asciiTheme="majorHAnsi" w:hAnsiTheme="majorHAnsi"/>
          <w:sz w:val="22"/>
          <w:lang w:val="en-US"/>
        </w:rPr>
        <w:t>as soon as</w:t>
      </w:r>
      <w:r w:rsidR="0002006D" w:rsidRPr="00DF010F">
        <w:rPr>
          <w:rFonts w:asciiTheme="majorHAnsi" w:hAnsiTheme="majorHAnsi"/>
          <w:sz w:val="22"/>
          <w:lang w:val="en-US"/>
        </w:rPr>
        <w:t xml:space="preserve"> the current threshold is exceeded.</w:t>
      </w:r>
      <w:r w:rsidR="00900390" w:rsidRPr="00DF010F">
        <w:rPr>
          <w:rFonts w:asciiTheme="majorHAnsi" w:hAnsiTheme="majorHAnsi"/>
          <w:sz w:val="22"/>
          <w:lang w:val="en-US"/>
        </w:rPr>
        <w:t xml:space="preserve"> After the current returns back to the safe level, the motor power </w:t>
      </w:r>
      <w:r w:rsidR="00690AFC" w:rsidRPr="00DF010F">
        <w:rPr>
          <w:rFonts w:asciiTheme="majorHAnsi" w:hAnsiTheme="majorHAnsi"/>
          <w:sz w:val="22"/>
          <w:lang w:val="en-US"/>
        </w:rPr>
        <w:t>is restored.</w:t>
      </w:r>
    </w:p>
    <w:p w14:paraId="28DE7561" w14:textId="46143AE0" w:rsidR="00837D88" w:rsidRPr="00DF010F" w:rsidRDefault="00B45BAB" w:rsidP="00C50469">
      <w:pPr>
        <w:pStyle w:val="Nadpis2"/>
        <w:rPr>
          <w:lang w:val="en-US"/>
        </w:rPr>
      </w:pPr>
      <w:r w:rsidRPr="00DF010F">
        <w:rPr>
          <w:lang w:val="en-US"/>
        </w:rPr>
        <w:t>Battery</w:t>
      </w:r>
      <w:r w:rsidR="00837D88" w:rsidRPr="00DF010F">
        <w:rPr>
          <w:lang w:val="en-US"/>
        </w:rPr>
        <w:t xml:space="preserve"> protection</w:t>
      </w:r>
    </w:p>
    <w:p w14:paraId="5DECFE35" w14:textId="0322A2F0" w:rsidR="00733ED9" w:rsidRPr="00DF010F" w:rsidRDefault="00052608" w:rsidP="002B7741">
      <w:pPr>
        <w:pStyle w:val="Text"/>
        <w:spacing w:line="216" w:lineRule="auto"/>
        <w:ind w:left="0"/>
        <w:rPr>
          <w:lang w:val="en-US"/>
        </w:rPr>
      </w:pPr>
      <w:r w:rsidRPr="00DF010F">
        <w:rPr>
          <w:rFonts w:asciiTheme="majorHAnsi" w:hAnsiTheme="majorHAnsi"/>
          <w:sz w:val="22"/>
          <w:lang w:val="en-US"/>
        </w:rPr>
        <w:t xml:space="preserve">The integrated battery protection </w:t>
      </w:r>
      <w:r w:rsidR="00353DBE" w:rsidRPr="00DF010F">
        <w:rPr>
          <w:rFonts w:asciiTheme="majorHAnsi" w:hAnsiTheme="majorHAnsi"/>
          <w:sz w:val="22"/>
          <w:lang w:val="en-US"/>
        </w:rPr>
        <w:t>is based on undervoltage detection and reducing motor power, alternatively shutting down the motor completely.</w:t>
      </w:r>
      <w:r w:rsidR="003E4BB8" w:rsidRPr="00DF010F">
        <w:rPr>
          <w:rFonts w:asciiTheme="majorHAnsi" w:hAnsiTheme="majorHAnsi"/>
          <w:sz w:val="22"/>
          <w:lang w:val="en-US"/>
        </w:rPr>
        <w:t xml:space="preserve"> You are free to set the number of cells</w:t>
      </w:r>
      <w:r w:rsidR="00D55195" w:rsidRPr="00DF010F">
        <w:rPr>
          <w:rFonts w:asciiTheme="majorHAnsi" w:hAnsiTheme="majorHAnsi"/>
          <w:sz w:val="22"/>
          <w:lang w:val="en-US"/>
        </w:rPr>
        <w:t xml:space="preserve"> (or leave automatic </w:t>
      </w:r>
      <w:r w:rsidR="00475762" w:rsidRPr="00DF010F">
        <w:rPr>
          <w:rFonts w:asciiTheme="majorHAnsi" w:hAnsiTheme="majorHAnsi"/>
          <w:sz w:val="22"/>
          <w:lang w:val="en-US"/>
        </w:rPr>
        <w:t>detection</w:t>
      </w:r>
      <w:r w:rsidR="00D55195" w:rsidRPr="00DF010F">
        <w:rPr>
          <w:rFonts w:asciiTheme="majorHAnsi" w:hAnsiTheme="majorHAnsi"/>
          <w:sz w:val="22"/>
          <w:lang w:val="en-US"/>
        </w:rPr>
        <w:t>)</w:t>
      </w:r>
      <w:r w:rsidR="003E4BB8" w:rsidRPr="00DF010F">
        <w:rPr>
          <w:rFonts w:asciiTheme="majorHAnsi" w:hAnsiTheme="majorHAnsi"/>
          <w:sz w:val="22"/>
          <w:lang w:val="en-US"/>
        </w:rPr>
        <w:t xml:space="preserve"> and low voltage threshold per cell. Supported battery types are NiXX (1.2V), LiFe (3.6V max) and LiIo/LiPo (4.2V max). </w:t>
      </w:r>
    </w:p>
    <w:p w14:paraId="36C24C04" w14:textId="0B01C4F1" w:rsidR="0035073E" w:rsidRPr="00DF010F" w:rsidRDefault="0035073E" w:rsidP="0035073E">
      <w:pPr>
        <w:pStyle w:val="Nadpis2"/>
        <w:rPr>
          <w:lang w:val="en-US"/>
        </w:rPr>
      </w:pPr>
      <w:r w:rsidRPr="00DF010F">
        <w:rPr>
          <w:lang w:val="en-US"/>
        </w:rPr>
        <w:t>Status codes</w:t>
      </w:r>
    </w:p>
    <w:p w14:paraId="03DB57C9" w14:textId="635887F7" w:rsidR="0035073E" w:rsidRPr="00DF010F" w:rsidRDefault="0035073E" w:rsidP="00172466">
      <w:pPr>
        <w:pStyle w:val="Text"/>
        <w:spacing w:line="216" w:lineRule="auto"/>
        <w:ind w:left="0"/>
        <w:rPr>
          <w:rFonts w:asciiTheme="majorHAnsi" w:hAnsiTheme="majorHAnsi"/>
          <w:sz w:val="22"/>
          <w:lang w:val="en-US"/>
        </w:rPr>
      </w:pPr>
      <w:r w:rsidRPr="00DF010F">
        <w:rPr>
          <w:rFonts w:asciiTheme="majorHAnsi" w:hAnsiTheme="majorHAnsi"/>
          <w:sz w:val="22"/>
          <w:lang w:val="en-US"/>
        </w:rPr>
        <w:t xml:space="preserve">The status codes are shown on the screen (JETIBOX) if any kind of error condition occurs. </w:t>
      </w:r>
      <w:r w:rsidR="001C4D45" w:rsidRPr="00DF010F">
        <w:rPr>
          <w:rFonts w:asciiTheme="majorHAnsi" w:hAnsiTheme="majorHAnsi"/>
          <w:sz w:val="22"/>
          <w:lang w:val="en-US"/>
        </w:rPr>
        <w:t>If any status code is set, the red LED continuously flashes.</w:t>
      </w:r>
    </w:p>
    <w:p w14:paraId="2738866A" w14:textId="35C50C68" w:rsidR="00427805" w:rsidRPr="00DF010F" w:rsidRDefault="00427805" w:rsidP="00B0277F">
      <w:pPr>
        <w:pStyle w:val="Text"/>
        <w:spacing w:after="0"/>
        <w:ind w:left="0"/>
        <w:rPr>
          <w:rFonts w:asciiTheme="majorHAnsi" w:hAnsiTheme="majorHAnsi"/>
          <w:b/>
          <w:sz w:val="22"/>
          <w:lang w:val="en-US"/>
        </w:rPr>
      </w:pPr>
      <w:r w:rsidRPr="00DF010F">
        <w:rPr>
          <w:rFonts w:asciiTheme="majorHAnsi" w:hAnsiTheme="majorHAnsi"/>
          <w:b/>
          <w:sz w:val="22"/>
          <w:lang w:val="en-US"/>
        </w:rPr>
        <w:t>Available status codes:</w:t>
      </w:r>
    </w:p>
    <w:p w14:paraId="3E89566B" w14:textId="5B6F0A8D" w:rsidR="00427805" w:rsidRPr="00DF010F" w:rsidRDefault="00427805" w:rsidP="00172466">
      <w:pPr>
        <w:pStyle w:val="Text"/>
        <w:numPr>
          <w:ilvl w:val="0"/>
          <w:numId w:val="14"/>
        </w:numPr>
        <w:spacing w:after="0" w:line="216" w:lineRule="auto"/>
        <w:ind w:left="714" w:hanging="357"/>
        <w:rPr>
          <w:rFonts w:asciiTheme="majorHAnsi" w:hAnsiTheme="majorHAnsi"/>
          <w:sz w:val="22"/>
          <w:lang w:val="en-US"/>
        </w:rPr>
      </w:pPr>
      <w:r w:rsidRPr="00DF010F">
        <w:rPr>
          <w:rFonts w:asciiTheme="majorHAnsi" w:hAnsiTheme="majorHAnsi"/>
          <w:sz w:val="22"/>
          <w:lang w:val="en-US"/>
        </w:rPr>
        <w:t>Low voltage</w:t>
      </w:r>
      <w:r w:rsidR="00E77B34" w:rsidRPr="00DF010F">
        <w:rPr>
          <w:rFonts w:asciiTheme="majorHAnsi" w:hAnsiTheme="majorHAnsi"/>
          <w:sz w:val="22"/>
          <w:lang w:val="en-US"/>
        </w:rPr>
        <w:t xml:space="preserve"> (UL)</w:t>
      </w:r>
      <w:r w:rsidR="00962C30" w:rsidRPr="00DF010F">
        <w:rPr>
          <w:rFonts w:asciiTheme="majorHAnsi" w:hAnsiTheme="majorHAnsi"/>
          <w:sz w:val="22"/>
          <w:lang w:val="en-US"/>
        </w:rPr>
        <w:t>:  The battery voltage got below the threshold specified in the battery protection menu and the controller either reduced the maximum power, or shut down the motor completely.</w:t>
      </w:r>
    </w:p>
    <w:p w14:paraId="365411DA" w14:textId="39EC70F7" w:rsidR="00427805" w:rsidRPr="00DF010F" w:rsidRDefault="00427805" w:rsidP="00172466">
      <w:pPr>
        <w:pStyle w:val="Text"/>
        <w:numPr>
          <w:ilvl w:val="0"/>
          <w:numId w:val="14"/>
        </w:numPr>
        <w:spacing w:after="0" w:line="216" w:lineRule="auto"/>
        <w:ind w:left="714" w:hanging="357"/>
        <w:rPr>
          <w:rFonts w:asciiTheme="majorHAnsi" w:hAnsiTheme="majorHAnsi"/>
          <w:sz w:val="22"/>
          <w:lang w:val="en-US"/>
        </w:rPr>
      </w:pPr>
      <w:r w:rsidRPr="00DF010F">
        <w:rPr>
          <w:rFonts w:asciiTheme="majorHAnsi" w:hAnsiTheme="majorHAnsi"/>
          <w:sz w:val="22"/>
          <w:lang w:val="en-US"/>
        </w:rPr>
        <w:t>High voltage</w:t>
      </w:r>
      <w:r w:rsidR="00E77B34" w:rsidRPr="00DF010F">
        <w:rPr>
          <w:rFonts w:asciiTheme="majorHAnsi" w:hAnsiTheme="majorHAnsi"/>
          <w:sz w:val="22"/>
          <w:lang w:val="en-US"/>
        </w:rPr>
        <w:t xml:space="preserve"> (UH)</w:t>
      </w:r>
      <w:r w:rsidR="00962C30" w:rsidRPr="00DF010F">
        <w:rPr>
          <w:rFonts w:asciiTheme="majorHAnsi" w:hAnsiTheme="majorHAnsi"/>
          <w:sz w:val="22"/>
          <w:lang w:val="en-US"/>
        </w:rPr>
        <w:t xml:space="preserve">: </w:t>
      </w:r>
      <w:r w:rsidR="00475762" w:rsidRPr="00DF010F">
        <w:rPr>
          <w:rFonts w:asciiTheme="majorHAnsi" w:hAnsiTheme="majorHAnsi"/>
          <w:sz w:val="22"/>
          <w:lang w:val="en-US"/>
        </w:rPr>
        <w:t>In case you</w:t>
      </w:r>
      <w:r w:rsidR="00962C30" w:rsidRPr="00DF010F">
        <w:rPr>
          <w:rFonts w:asciiTheme="majorHAnsi" w:hAnsiTheme="majorHAnsi"/>
          <w:sz w:val="22"/>
          <w:lang w:val="en-US"/>
        </w:rPr>
        <w:t xml:space="preserve"> use</w:t>
      </w:r>
      <w:r w:rsidR="00475762" w:rsidRPr="00DF010F">
        <w:rPr>
          <w:rFonts w:asciiTheme="majorHAnsi" w:hAnsiTheme="majorHAnsi"/>
          <w:sz w:val="22"/>
          <w:lang w:val="en-US"/>
        </w:rPr>
        <w:t xml:space="preserve"> a</w:t>
      </w:r>
      <w:r w:rsidR="00962C30" w:rsidRPr="00DF010F">
        <w:rPr>
          <w:rFonts w:asciiTheme="majorHAnsi" w:hAnsiTheme="majorHAnsi"/>
          <w:sz w:val="22"/>
          <w:lang w:val="en-US"/>
        </w:rPr>
        <w:t xml:space="preserve"> weak battery or wall power supply, the voltage might rise above the initial level during braking. In such case the alarm is set and all braking functions are disabled.</w:t>
      </w:r>
    </w:p>
    <w:p w14:paraId="239BF82D" w14:textId="0DBD8E4E" w:rsidR="00427805" w:rsidRPr="00DF010F" w:rsidRDefault="00427805" w:rsidP="00172466">
      <w:pPr>
        <w:pStyle w:val="Text"/>
        <w:numPr>
          <w:ilvl w:val="0"/>
          <w:numId w:val="14"/>
        </w:numPr>
        <w:spacing w:after="0" w:line="216" w:lineRule="auto"/>
        <w:ind w:left="714" w:hanging="357"/>
        <w:rPr>
          <w:rFonts w:asciiTheme="majorHAnsi" w:hAnsiTheme="majorHAnsi"/>
          <w:sz w:val="22"/>
          <w:lang w:val="en-US"/>
        </w:rPr>
      </w:pPr>
      <w:r w:rsidRPr="00DF010F">
        <w:rPr>
          <w:rFonts w:asciiTheme="majorHAnsi" w:hAnsiTheme="majorHAnsi"/>
          <w:sz w:val="22"/>
          <w:lang w:val="en-US"/>
        </w:rPr>
        <w:t>High current</w:t>
      </w:r>
      <w:r w:rsidR="00E77B34" w:rsidRPr="00DF010F">
        <w:rPr>
          <w:rFonts w:asciiTheme="majorHAnsi" w:hAnsiTheme="majorHAnsi"/>
          <w:sz w:val="22"/>
          <w:lang w:val="en-US"/>
        </w:rPr>
        <w:t xml:space="preserve"> (IH)</w:t>
      </w:r>
      <w:r w:rsidR="00962C30" w:rsidRPr="00DF010F">
        <w:rPr>
          <w:rFonts w:asciiTheme="majorHAnsi" w:hAnsiTheme="majorHAnsi"/>
          <w:sz w:val="22"/>
          <w:lang w:val="en-US"/>
        </w:rPr>
        <w:t xml:space="preserve">: The current got higher than the maximum peak current </w:t>
      </w:r>
      <w:r w:rsidR="00E77B34" w:rsidRPr="00DF010F">
        <w:rPr>
          <w:rFonts w:asciiTheme="majorHAnsi" w:hAnsiTheme="majorHAnsi"/>
          <w:sz w:val="22"/>
          <w:lang w:val="en-US"/>
        </w:rPr>
        <w:t>defined in the product specification.</w:t>
      </w:r>
    </w:p>
    <w:p w14:paraId="7B6FE8B4" w14:textId="1609C05B" w:rsidR="00427805" w:rsidRPr="00DF010F" w:rsidRDefault="00427805" w:rsidP="00172466">
      <w:pPr>
        <w:pStyle w:val="Text"/>
        <w:numPr>
          <w:ilvl w:val="0"/>
          <w:numId w:val="14"/>
        </w:numPr>
        <w:spacing w:after="0" w:line="216" w:lineRule="auto"/>
        <w:ind w:left="714" w:hanging="357"/>
        <w:rPr>
          <w:rFonts w:asciiTheme="majorHAnsi" w:hAnsiTheme="majorHAnsi"/>
          <w:sz w:val="22"/>
          <w:lang w:val="en-US"/>
        </w:rPr>
      </w:pPr>
      <w:r w:rsidRPr="00DF010F">
        <w:rPr>
          <w:rFonts w:asciiTheme="majorHAnsi" w:hAnsiTheme="majorHAnsi"/>
          <w:sz w:val="22"/>
          <w:lang w:val="en-US"/>
        </w:rPr>
        <w:t>High temperature</w:t>
      </w:r>
      <w:r w:rsidR="00E77B34" w:rsidRPr="00DF010F">
        <w:rPr>
          <w:rFonts w:asciiTheme="majorHAnsi" w:hAnsiTheme="majorHAnsi"/>
          <w:sz w:val="22"/>
          <w:lang w:val="en-US"/>
        </w:rPr>
        <w:t xml:space="preserve"> (T100, T110, T120): The temperature got above the safe</w:t>
      </w:r>
      <w:r w:rsidR="0043131B" w:rsidRPr="00DF010F">
        <w:rPr>
          <w:rFonts w:asciiTheme="majorHAnsi" w:hAnsiTheme="majorHAnsi"/>
          <w:sz w:val="22"/>
          <w:lang w:val="en-US"/>
        </w:rPr>
        <w:t>ty</w:t>
      </w:r>
      <w:r w:rsidR="00E77B34" w:rsidRPr="00DF010F">
        <w:rPr>
          <w:rFonts w:asciiTheme="majorHAnsi" w:hAnsiTheme="majorHAnsi"/>
          <w:sz w:val="22"/>
          <w:lang w:val="en-US"/>
        </w:rPr>
        <w:t xml:space="preserve"> threshold level. The numerical value specifies maximum detected temperature and safety protocol which has been applied.</w:t>
      </w:r>
    </w:p>
    <w:p w14:paraId="7A2CB700" w14:textId="22B5EDC5" w:rsidR="00427805" w:rsidRPr="00DF010F" w:rsidRDefault="00427805" w:rsidP="00172466">
      <w:pPr>
        <w:pStyle w:val="Text"/>
        <w:numPr>
          <w:ilvl w:val="0"/>
          <w:numId w:val="14"/>
        </w:numPr>
        <w:spacing w:after="0" w:line="216" w:lineRule="auto"/>
        <w:ind w:left="714" w:hanging="357"/>
        <w:rPr>
          <w:rFonts w:asciiTheme="majorHAnsi" w:hAnsiTheme="majorHAnsi"/>
          <w:sz w:val="22"/>
          <w:lang w:val="en-US"/>
        </w:rPr>
      </w:pPr>
      <w:r w:rsidRPr="00DF010F">
        <w:rPr>
          <w:rFonts w:asciiTheme="majorHAnsi" w:hAnsiTheme="majorHAnsi"/>
          <w:sz w:val="22"/>
          <w:lang w:val="en-US"/>
        </w:rPr>
        <w:t>Commutation error</w:t>
      </w:r>
      <w:r w:rsidR="00E77B34" w:rsidRPr="00DF010F">
        <w:rPr>
          <w:rFonts w:asciiTheme="majorHAnsi" w:hAnsiTheme="majorHAnsi"/>
          <w:sz w:val="22"/>
          <w:lang w:val="en-US"/>
        </w:rPr>
        <w:t xml:space="preserve"> (COM)</w:t>
      </w:r>
      <w:r w:rsidR="004E3C0F" w:rsidRPr="00DF010F">
        <w:rPr>
          <w:rFonts w:asciiTheme="majorHAnsi" w:hAnsiTheme="majorHAnsi"/>
          <w:sz w:val="22"/>
          <w:lang w:val="en-US"/>
        </w:rPr>
        <w:t>: A synchronization</w:t>
      </w:r>
      <w:r w:rsidR="0043131B" w:rsidRPr="00DF010F">
        <w:rPr>
          <w:rFonts w:asciiTheme="majorHAnsi" w:hAnsiTheme="majorHAnsi"/>
          <w:sz w:val="22"/>
          <w:lang w:val="en-US"/>
        </w:rPr>
        <w:t xml:space="preserve"> error has been detected during the motor operation. </w:t>
      </w:r>
      <w:r w:rsidR="00067D3E" w:rsidRPr="00DF010F">
        <w:rPr>
          <w:rFonts w:asciiTheme="majorHAnsi" w:hAnsiTheme="majorHAnsi"/>
          <w:sz w:val="22"/>
          <w:lang w:val="en-US"/>
        </w:rPr>
        <w:t>It u</w:t>
      </w:r>
      <w:r w:rsidR="004E3C0F" w:rsidRPr="00DF010F">
        <w:rPr>
          <w:rFonts w:asciiTheme="majorHAnsi" w:hAnsiTheme="majorHAnsi"/>
          <w:sz w:val="22"/>
          <w:lang w:val="en-US"/>
        </w:rPr>
        <w:t xml:space="preserve">sually </w:t>
      </w:r>
      <w:r w:rsidR="00067D3E" w:rsidRPr="00DF010F">
        <w:rPr>
          <w:rFonts w:asciiTheme="majorHAnsi" w:hAnsiTheme="majorHAnsi"/>
          <w:sz w:val="22"/>
          <w:lang w:val="en-US"/>
        </w:rPr>
        <w:t xml:space="preserve">occurs when the motor stops abruptly, or in case of very fast acceleration for some specific setups. </w:t>
      </w:r>
      <w:r w:rsidR="0043131B" w:rsidRPr="00DF010F">
        <w:rPr>
          <w:rFonts w:asciiTheme="majorHAnsi" w:hAnsiTheme="majorHAnsi"/>
          <w:sz w:val="22"/>
          <w:lang w:val="en-US"/>
        </w:rPr>
        <w:t xml:space="preserve">This error could mean a serious issue </w:t>
      </w:r>
      <w:r w:rsidR="004E3C0F" w:rsidRPr="00DF010F">
        <w:rPr>
          <w:rFonts w:asciiTheme="majorHAnsi" w:hAnsiTheme="majorHAnsi"/>
          <w:sz w:val="22"/>
          <w:lang w:val="en-US"/>
        </w:rPr>
        <w:t>in the motor-controller installation</w:t>
      </w:r>
      <w:r w:rsidR="00067D3E" w:rsidRPr="00DF010F">
        <w:rPr>
          <w:rFonts w:asciiTheme="majorHAnsi" w:hAnsiTheme="majorHAnsi"/>
          <w:sz w:val="22"/>
          <w:lang w:val="en-US"/>
        </w:rPr>
        <w:t>.</w:t>
      </w:r>
    </w:p>
    <w:p w14:paraId="5D3F15CA" w14:textId="77777777" w:rsidR="009C2CED" w:rsidRPr="00DF010F" w:rsidRDefault="009C2CED" w:rsidP="009C2CED">
      <w:pPr>
        <w:pStyle w:val="Text"/>
        <w:numPr>
          <w:ilvl w:val="0"/>
          <w:numId w:val="14"/>
        </w:numPr>
        <w:spacing w:after="0" w:line="216" w:lineRule="auto"/>
        <w:ind w:left="714" w:hanging="357"/>
        <w:rPr>
          <w:rFonts w:asciiTheme="majorHAnsi" w:hAnsiTheme="majorHAnsi"/>
          <w:sz w:val="22"/>
          <w:lang w:val="en-US"/>
        </w:rPr>
      </w:pPr>
      <w:r>
        <w:rPr>
          <w:rFonts w:asciiTheme="majorHAnsi" w:hAnsiTheme="majorHAnsi"/>
          <w:sz w:val="22"/>
          <w:lang w:val="en-US"/>
        </w:rPr>
        <w:t>Overcurrent stop (IM): The motor has been stopped due to an enormous current flowing through the circuit, preventing further damage.</w:t>
      </w:r>
    </w:p>
    <w:p w14:paraId="3EE1707B" w14:textId="3AF11B86" w:rsidR="002722E1" w:rsidRPr="00DF010F" w:rsidRDefault="00733ED9">
      <w:pPr>
        <w:spacing w:after="0"/>
        <w:rPr>
          <w:lang w:val="en-US"/>
        </w:rPr>
      </w:pPr>
      <w:r w:rsidRPr="00DF010F">
        <w:rPr>
          <w:lang w:val="en-US"/>
        </w:rPr>
        <w:br w:type="page"/>
      </w:r>
    </w:p>
    <w:p w14:paraId="127701BD" w14:textId="77777777" w:rsidR="00192C05" w:rsidRPr="003C1EEF" w:rsidRDefault="00192C05" w:rsidP="00192C05">
      <w:pPr>
        <w:pStyle w:val="Nadpis2"/>
        <w:rPr>
          <w:lang w:val="en-US"/>
        </w:rPr>
      </w:pPr>
      <w:r w:rsidRPr="003C1EEF">
        <w:rPr>
          <w:noProof/>
          <w:lang w:eastAsia="cs-CZ"/>
        </w:rPr>
        <w:lastRenderedPageBreak/>
        <w:drawing>
          <wp:anchor distT="0" distB="0" distL="114300" distR="114300" simplePos="0" relativeHeight="251654144" behindDoc="1" locked="0" layoutInCell="1" allowOverlap="1" wp14:anchorId="656727FF" wp14:editId="6FF74A2D">
            <wp:simplePos x="0" y="0"/>
            <wp:positionH relativeFrom="margin">
              <wp:align>right</wp:align>
            </wp:positionH>
            <wp:positionV relativeFrom="paragraph">
              <wp:posOffset>304165</wp:posOffset>
            </wp:positionV>
            <wp:extent cx="1035050" cy="4271010"/>
            <wp:effectExtent l="0" t="0" r="0" b="0"/>
            <wp:wrapTight wrapText="bothSides">
              <wp:wrapPolygon edited="0">
                <wp:start x="0" y="0"/>
                <wp:lineTo x="0" y="21484"/>
                <wp:lineTo x="21070" y="21484"/>
                <wp:lineTo x="21070" y="0"/>
                <wp:lineTo x="0" y="0"/>
              </wp:wrapPolygon>
            </wp:wrapTight>
            <wp:docPr id="16" name="Obráze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SC_HELI_EN.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5050" cy="4271010"/>
                    </a:xfrm>
                    <a:prstGeom prst="rect">
                      <a:avLst/>
                    </a:prstGeom>
                  </pic:spPr>
                </pic:pic>
              </a:graphicData>
            </a:graphic>
            <wp14:sizeRelH relativeFrom="margin">
              <wp14:pctWidth>0</wp14:pctWidth>
            </wp14:sizeRelH>
            <wp14:sizeRelV relativeFrom="margin">
              <wp14:pctHeight>0</wp14:pctHeight>
            </wp14:sizeRelV>
          </wp:anchor>
        </w:drawing>
      </w:r>
      <w:r w:rsidRPr="003C1EEF">
        <w:rPr>
          <w:lang w:val="en-US"/>
        </w:rPr>
        <w:t>Heli/Governor mode</w:t>
      </w:r>
    </w:p>
    <w:p w14:paraId="7A8A64DB" w14:textId="65C7B30F" w:rsidR="00192C05" w:rsidRDefault="00955143" w:rsidP="00192C05">
      <w:pPr>
        <w:jc w:val="both"/>
        <w:rPr>
          <w:lang w:val="en-US"/>
        </w:rPr>
      </w:pPr>
      <w:r>
        <w:rPr>
          <w:lang w:val="en-US"/>
        </w:rPr>
        <w:t>T</w:t>
      </w:r>
      <w:r w:rsidR="00192C05">
        <w:rPr>
          <w:lang w:val="en-US"/>
        </w:rPr>
        <w:t>he speed controllers</w:t>
      </w:r>
      <w:r>
        <w:rPr>
          <w:lang w:val="en-US"/>
        </w:rPr>
        <w:t xml:space="preserve"> </w:t>
      </w:r>
      <w:r w:rsidR="00AE0F60">
        <w:rPr>
          <w:lang w:val="en-US"/>
        </w:rPr>
        <w:t>contain a</w:t>
      </w:r>
      <w:r>
        <w:rPr>
          <w:lang w:val="en-US"/>
        </w:rPr>
        <w:t xml:space="preserve"> fast and precise governor</w:t>
      </w:r>
      <w:r w:rsidR="00AE0F60">
        <w:rPr>
          <w:lang w:val="en-US"/>
        </w:rPr>
        <w:t xml:space="preserve"> </w:t>
      </w:r>
      <w:r w:rsidR="00AB76B6">
        <w:rPr>
          <w:lang w:val="en-US"/>
        </w:rPr>
        <w:t>function</w:t>
      </w:r>
      <w:r w:rsidR="00192C05">
        <w:rPr>
          <w:lang w:val="en-US"/>
        </w:rPr>
        <w:t>. You are able to configure the governor mode in many aspects according to your preferences.</w:t>
      </w:r>
    </w:p>
    <w:p w14:paraId="2A4C246A" w14:textId="77777777" w:rsidR="00192C05" w:rsidRDefault="00192C05" w:rsidP="00192C05">
      <w:pPr>
        <w:jc w:val="both"/>
        <w:rPr>
          <w:lang w:val="en-US"/>
        </w:rPr>
      </w:pPr>
      <w:r>
        <w:rPr>
          <w:lang w:val="en-US"/>
        </w:rPr>
        <w:t xml:space="preserve">Before enabling the governor mode, please make sure the blades are removed. In the </w:t>
      </w:r>
      <w:r w:rsidRPr="00AB76B6">
        <w:rPr>
          <w:i/>
          <w:lang w:val="en-US"/>
        </w:rPr>
        <w:t>Common Setting</w:t>
      </w:r>
      <w:r>
        <w:rPr>
          <w:lang w:val="en-US"/>
        </w:rPr>
        <w:t xml:space="preserve"> menu, set the </w:t>
      </w:r>
      <w:r w:rsidRPr="00AB76B6">
        <w:rPr>
          <w:i/>
          <w:lang w:val="en-US"/>
        </w:rPr>
        <w:t>Controller Mode</w:t>
      </w:r>
      <w:r>
        <w:rPr>
          <w:lang w:val="en-US"/>
        </w:rPr>
        <w:t xml:space="preserve"> to “Heli/Governor” and proceed through the settings below:</w:t>
      </w:r>
    </w:p>
    <w:p w14:paraId="461DBDEA" w14:textId="77777777" w:rsidR="00192C05" w:rsidRDefault="00192C05" w:rsidP="00192C05">
      <w:pPr>
        <w:pStyle w:val="Odstavecseseznamem"/>
        <w:numPr>
          <w:ilvl w:val="0"/>
          <w:numId w:val="22"/>
        </w:numPr>
        <w:jc w:val="both"/>
        <w:rPr>
          <w:lang w:val="en-US"/>
        </w:rPr>
      </w:pPr>
      <w:r>
        <w:rPr>
          <w:lang w:val="en-US"/>
        </w:rPr>
        <w:t xml:space="preserve">Set the minimum and maximum RPM of the main rotor according to your preferences. As soon as you move the throttle away from idle position, the controller slowly spools up until it reaches the target speed. The speed is calculated according to the throttle channel value, where low throttle corresponds to the “Minimum Rpm” and high throttle corresponds to “Maximum Rpm.” </w:t>
      </w:r>
    </w:p>
    <w:p w14:paraId="7E0B97D1" w14:textId="77777777" w:rsidR="00192C05" w:rsidRDefault="00192C05" w:rsidP="00192C05">
      <w:pPr>
        <w:pStyle w:val="Odstavecseseznamem"/>
        <w:numPr>
          <w:ilvl w:val="0"/>
          <w:numId w:val="22"/>
        </w:numPr>
        <w:jc w:val="both"/>
        <w:rPr>
          <w:lang w:val="en-US"/>
        </w:rPr>
      </w:pPr>
      <w:r>
        <w:rPr>
          <w:lang w:val="en-US"/>
        </w:rPr>
        <w:t xml:space="preserve">Set the </w:t>
      </w:r>
      <w:r w:rsidRPr="00AB76B6">
        <w:rPr>
          <w:i/>
          <w:lang w:val="en-US"/>
        </w:rPr>
        <w:t>Spoolup Time</w:t>
      </w:r>
      <w:r>
        <w:rPr>
          <w:lang w:val="en-US"/>
        </w:rPr>
        <w:t xml:space="preserve"> to make the motor startups as smooth as possible. You may set the time up to 60s. The spoolup time is applied when the motor starts from zero revolutions or if the autorotation bailout is disabled.</w:t>
      </w:r>
    </w:p>
    <w:p w14:paraId="1DCC16A7" w14:textId="2FC7E301" w:rsidR="00192C05" w:rsidRDefault="00192C05" w:rsidP="00192C05">
      <w:pPr>
        <w:pStyle w:val="Odstavecseseznamem"/>
        <w:numPr>
          <w:ilvl w:val="0"/>
          <w:numId w:val="22"/>
        </w:numPr>
        <w:jc w:val="both"/>
        <w:rPr>
          <w:lang w:val="en-US"/>
        </w:rPr>
      </w:pPr>
      <w:r>
        <w:rPr>
          <w:lang w:val="en-US"/>
        </w:rPr>
        <w:t xml:space="preserve">Configure the </w:t>
      </w:r>
      <w:r w:rsidRPr="00AB76B6">
        <w:rPr>
          <w:i/>
          <w:lang w:val="en-US"/>
        </w:rPr>
        <w:t>Autorotation bailout</w:t>
      </w:r>
      <w:r>
        <w:rPr>
          <w:lang w:val="en-US"/>
        </w:rPr>
        <w:t xml:space="preserve"> time and autorotation acceleration time. The autorotation bailout function is used in case you need to quickly exit the autorotation and prevent your model from crashing. In this case, as soon as you move the throttle channel away from idle position, the “Autorotation acceleration” will be used to spin the motor until it reaches the required speed. The “Autorotation bailout” parameter sets the time after switching off the motor, where the autorotation bailout function may be activated. After exceeding this time, a standard spool</w:t>
      </w:r>
      <w:r w:rsidR="00AB76B6">
        <w:rPr>
          <w:lang w:val="en-US"/>
        </w:rPr>
        <w:t>-</w:t>
      </w:r>
      <w:r>
        <w:rPr>
          <w:lang w:val="en-US"/>
        </w:rPr>
        <w:t>up time will be applied.</w:t>
      </w:r>
    </w:p>
    <w:p w14:paraId="398DC389" w14:textId="77777777" w:rsidR="00192C05" w:rsidRDefault="00192C05" w:rsidP="00192C05">
      <w:pPr>
        <w:pStyle w:val="Odstavecseseznamem"/>
        <w:numPr>
          <w:ilvl w:val="0"/>
          <w:numId w:val="22"/>
        </w:numPr>
        <w:jc w:val="both"/>
        <w:rPr>
          <w:lang w:val="en-US"/>
        </w:rPr>
      </w:pPr>
      <w:r>
        <w:rPr>
          <w:lang w:val="en-US"/>
        </w:rPr>
        <w:t>Advanced setting: Governor gains – (P)roportional and (I)ntegral. You may modify the gains to fine tune the controller response to fast changes in the load during flight maneuvers. Please perform the changes only in small steps and verify the resulting behavior in a short test flight.</w:t>
      </w:r>
    </w:p>
    <w:p w14:paraId="0E932176" w14:textId="77777777" w:rsidR="00192C05" w:rsidRDefault="00192C05" w:rsidP="00192C05">
      <w:pPr>
        <w:pStyle w:val="Odstavecseseznamem"/>
        <w:numPr>
          <w:ilvl w:val="1"/>
          <w:numId w:val="22"/>
        </w:numPr>
        <w:jc w:val="both"/>
        <w:rPr>
          <w:lang w:val="en-US"/>
        </w:rPr>
      </w:pPr>
      <w:r>
        <w:rPr>
          <w:lang w:val="en-US"/>
        </w:rPr>
        <w:t>Increase the P gain to eliminate small Rpm fluctuations during straight flight, e.g. while hovering. If you hear some unexpected noise in the motor/gearbox (which means fast oscillations), reduce the P gain by 20%.</w:t>
      </w:r>
    </w:p>
    <w:p w14:paraId="3D77524E" w14:textId="77777777" w:rsidR="00192C05" w:rsidRDefault="00192C05" w:rsidP="00192C05">
      <w:pPr>
        <w:pStyle w:val="Odstavecseseznamem"/>
        <w:numPr>
          <w:ilvl w:val="1"/>
          <w:numId w:val="22"/>
        </w:numPr>
        <w:jc w:val="both"/>
        <w:rPr>
          <w:lang w:val="en-US"/>
        </w:rPr>
      </w:pPr>
      <w:r>
        <w:rPr>
          <w:lang w:val="en-US"/>
        </w:rPr>
        <w:t>Increase the I gain to hold the precise revolutions during maneuvers. If the motor speed starts to oscillate noticeably, reduce the I gain by 20%.</w:t>
      </w:r>
    </w:p>
    <w:p w14:paraId="259D5B25" w14:textId="77777777" w:rsidR="00192C05" w:rsidRDefault="00192C05" w:rsidP="00192C05">
      <w:pPr>
        <w:pStyle w:val="Odstavecseseznamem"/>
        <w:numPr>
          <w:ilvl w:val="0"/>
          <w:numId w:val="22"/>
        </w:numPr>
        <w:jc w:val="both"/>
        <w:rPr>
          <w:lang w:val="en-US"/>
        </w:rPr>
      </w:pPr>
      <w:r>
        <w:rPr>
          <w:lang w:val="en-US"/>
        </w:rPr>
        <w:t>In the Governor mode, manual throttle endpoints are always used (by default 1.1ms – 1.9ms) and Active braking is enabled as well.</w:t>
      </w:r>
    </w:p>
    <w:p w14:paraId="20BE67FF" w14:textId="77777777" w:rsidR="00192C05" w:rsidRPr="00531FC7" w:rsidRDefault="00192C05" w:rsidP="00192C05">
      <w:pPr>
        <w:jc w:val="both"/>
        <w:rPr>
          <w:lang w:val="en-US"/>
        </w:rPr>
      </w:pPr>
      <w:r>
        <w:rPr>
          <w:lang w:val="en-US"/>
        </w:rPr>
        <w:t>The picture below shows RPM response vs. throttle position. In this case, default throttle endpoints have been used (1.1ms – 1.9ms).</w:t>
      </w:r>
    </w:p>
    <w:p w14:paraId="2BD32B56" w14:textId="15148132" w:rsidR="00192C05" w:rsidRDefault="00192C05" w:rsidP="00CA0EF7">
      <w:pPr>
        <w:jc w:val="center"/>
        <w:rPr>
          <w:lang w:val="en-US"/>
        </w:rPr>
      </w:pPr>
      <w:r w:rsidRPr="00531FC7">
        <w:rPr>
          <w:noProof/>
          <w:lang w:eastAsia="cs-CZ"/>
        </w:rPr>
        <w:drawing>
          <wp:inline distT="0" distB="0" distL="0" distR="0" wp14:anchorId="72B747C1" wp14:editId="7CE58A38">
            <wp:extent cx="4292238" cy="2622288"/>
            <wp:effectExtent l="0" t="0" r="0" b="6985"/>
            <wp:docPr id="17" name="Obrázek 17" descr="D:\Projects\MAVSense\esc-hw\Doc\Manual\GOVERNOR_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ojects\MAVSense\esc-hw\Doc\Manual\GOVERNOR_E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98084" cy="2625860"/>
                    </a:xfrm>
                    <a:prstGeom prst="rect">
                      <a:avLst/>
                    </a:prstGeom>
                    <a:noFill/>
                    <a:ln>
                      <a:noFill/>
                    </a:ln>
                  </pic:spPr>
                </pic:pic>
              </a:graphicData>
            </a:graphic>
          </wp:inline>
        </w:drawing>
      </w:r>
    </w:p>
    <w:tbl>
      <w:tblPr>
        <w:tblStyle w:val="Stednmka1zvraznn2"/>
        <w:tblW w:w="0" w:type="auto"/>
        <w:tblLook w:val="04A0" w:firstRow="1" w:lastRow="0" w:firstColumn="1" w:lastColumn="0" w:noHBand="0" w:noVBand="1"/>
      </w:tblPr>
      <w:tblGrid>
        <w:gridCol w:w="10606"/>
      </w:tblGrid>
      <w:tr w:rsidR="00955143" w:rsidRPr="00DF010F" w14:paraId="0D03C9F3" w14:textId="77777777" w:rsidTr="007D23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6" w:type="dxa"/>
          </w:tcPr>
          <w:p w14:paraId="5F325FC0" w14:textId="77777777" w:rsidR="00192C05" w:rsidRDefault="00192C05" w:rsidP="007D2390">
            <w:pPr>
              <w:jc w:val="both"/>
              <w:rPr>
                <w:b w:val="0"/>
                <w:lang w:val="en-US"/>
              </w:rPr>
            </w:pPr>
            <w:r>
              <w:rPr>
                <w:lang w:val="en-US"/>
              </w:rPr>
              <w:lastRenderedPageBreak/>
              <w:t xml:space="preserve">Note: </w:t>
            </w:r>
            <w:r w:rsidRPr="00F72C27">
              <w:rPr>
                <w:b w:val="0"/>
                <w:lang w:val="en-US"/>
              </w:rPr>
              <w:t xml:space="preserve">Please make sure the gear ratio and </w:t>
            </w:r>
            <w:r>
              <w:rPr>
                <w:b w:val="0"/>
                <w:lang w:val="en-US"/>
              </w:rPr>
              <w:t xml:space="preserve">number of </w:t>
            </w:r>
            <w:r w:rsidRPr="00F72C27">
              <w:rPr>
                <w:b w:val="0"/>
                <w:lang w:val="en-US"/>
              </w:rPr>
              <w:t xml:space="preserve">motor poles are correctly set in the </w:t>
            </w:r>
            <w:r w:rsidRPr="00A516C6">
              <w:rPr>
                <w:b w:val="0"/>
                <w:i/>
                <w:lang w:val="en-US"/>
              </w:rPr>
              <w:t>Motor Setting</w:t>
            </w:r>
            <w:r w:rsidRPr="00F72C27">
              <w:rPr>
                <w:b w:val="0"/>
                <w:lang w:val="en-US"/>
              </w:rPr>
              <w:t xml:space="preserve"> menu. Also, please verify that the brake is disabled and check the state of the propeller positioning function.</w:t>
            </w:r>
          </w:p>
          <w:p w14:paraId="2A903CF7" w14:textId="77777777" w:rsidR="00192C05" w:rsidRPr="00F72C27" w:rsidRDefault="00192C05" w:rsidP="007D2390">
            <w:pPr>
              <w:jc w:val="both"/>
              <w:rPr>
                <w:b w:val="0"/>
                <w:lang w:val="en-US"/>
              </w:rPr>
            </w:pPr>
          </w:p>
          <w:p w14:paraId="7A7F9F00" w14:textId="77777777" w:rsidR="00192C05" w:rsidRPr="00DF010F" w:rsidRDefault="00192C05" w:rsidP="007D2390">
            <w:pPr>
              <w:jc w:val="both"/>
              <w:rPr>
                <w:lang w:val="en-US"/>
              </w:rPr>
            </w:pPr>
            <w:r w:rsidRPr="00F72C27">
              <w:rPr>
                <w:b w:val="0"/>
                <w:lang w:val="en-US"/>
              </w:rPr>
              <w:t>Please note that dynamic changes of the motor revolutions in flight are limited by the “</w:t>
            </w:r>
            <w:r w:rsidRPr="00F72C27">
              <w:rPr>
                <w:lang w:val="en-US"/>
              </w:rPr>
              <w:t>Acceleration</w:t>
            </w:r>
            <w:r w:rsidRPr="00F72C27">
              <w:rPr>
                <w:b w:val="0"/>
                <w:lang w:val="en-US"/>
              </w:rPr>
              <w:t xml:space="preserve">” parameter configured in the </w:t>
            </w:r>
            <w:r w:rsidRPr="00A516C6">
              <w:rPr>
                <w:b w:val="0"/>
                <w:i/>
                <w:lang w:val="en-US"/>
              </w:rPr>
              <w:t>Motor Setting</w:t>
            </w:r>
            <w:r w:rsidRPr="00F72C27">
              <w:rPr>
                <w:b w:val="0"/>
                <w:lang w:val="en-US"/>
              </w:rPr>
              <w:t xml:space="preserve"> menu. Please make sure the acceleration is slow enough, so that changing revolutions in flight does not lead to sudden changes in model attitude.  </w:t>
            </w:r>
          </w:p>
        </w:tc>
      </w:tr>
    </w:tbl>
    <w:p w14:paraId="6D38F6FE" w14:textId="59A70B8A" w:rsidR="00CA0EF7" w:rsidRDefault="00A516C6" w:rsidP="00A516C6">
      <w:pPr>
        <w:spacing w:after="0"/>
        <w:rPr>
          <w:lang w:val="en-US"/>
        </w:rPr>
      </w:pPr>
      <w:r>
        <w:rPr>
          <w:noProof/>
          <w:lang w:eastAsia="cs-CZ"/>
        </w:rPr>
        <w:drawing>
          <wp:anchor distT="0" distB="0" distL="114300" distR="114300" simplePos="0" relativeHeight="251652096" behindDoc="1" locked="0" layoutInCell="1" allowOverlap="1" wp14:anchorId="091E393F" wp14:editId="0CF47983">
            <wp:simplePos x="0" y="0"/>
            <wp:positionH relativeFrom="margin">
              <wp:align>center</wp:align>
            </wp:positionH>
            <wp:positionV relativeFrom="paragraph">
              <wp:posOffset>280622</wp:posOffset>
            </wp:positionV>
            <wp:extent cx="3124800" cy="3697200"/>
            <wp:effectExtent l="0" t="0" r="0" b="0"/>
            <wp:wrapTopAndBottom/>
            <wp:docPr id="25" name="Obráze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124800" cy="3697200"/>
                    </a:xfrm>
                    <a:prstGeom prst="rect">
                      <a:avLst/>
                    </a:prstGeom>
                  </pic:spPr>
                </pic:pic>
              </a:graphicData>
            </a:graphic>
          </wp:anchor>
        </w:drawing>
      </w:r>
    </w:p>
    <w:p w14:paraId="2E6F751F" w14:textId="217FBDC3" w:rsidR="00245EB8" w:rsidRDefault="00245EB8" w:rsidP="00245EB8">
      <w:pPr>
        <w:pStyle w:val="Nadpis2"/>
        <w:rPr>
          <w:lang w:val="en-US"/>
        </w:rPr>
      </w:pPr>
      <w:r w:rsidRPr="00DF010F">
        <w:rPr>
          <w:lang w:val="en-US"/>
        </w:rPr>
        <w:t>Motor direction reversing</w:t>
      </w:r>
      <w:r>
        <w:rPr>
          <w:lang w:val="en-US"/>
        </w:rPr>
        <w:t xml:space="preserve"> – Bidirectional mode</w:t>
      </w:r>
    </w:p>
    <w:p w14:paraId="7827123F" w14:textId="6F79BFA4" w:rsidR="00245EB8" w:rsidRDefault="004B2524" w:rsidP="004B2524">
      <w:pPr>
        <w:jc w:val="both"/>
        <w:rPr>
          <w:lang w:val="en-US"/>
        </w:rPr>
      </w:pPr>
      <w:r w:rsidRPr="00CD2DE5">
        <w:rPr>
          <w:noProof/>
          <w:lang w:eastAsia="cs-CZ"/>
        </w:rPr>
        <w:drawing>
          <wp:anchor distT="0" distB="0" distL="180340" distR="114300" simplePos="0" relativeHeight="251650048" behindDoc="0" locked="0" layoutInCell="1" allowOverlap="1" wp14:anchorId="56C8CA22" wp14:editId="19E6511D">
            <wp:simplePos x="0" y="0"/>
            <wp:positionH relativeFrom="margin">
              <wp:posOffset>2756535</wp:posOffset>
            </wp:positionH>
            <wp:positionV relativeFrom="paragraph">
              <wp:posOffset>676275</wp:posOffset>
            </wp:positionV>
            <wp:extent cx="3880800" cy="2318400"/>
            <wp:effectExtent l="0" t="0" r="5715" b="5715"/>
            <wp:wrapSquare wrapText="bothSides"/>
            <wp:docPr id="27" name="Obrázek 27" descr="D:\Projects\MAVSense\esc-hw\Doc\Manual\BIDIRECTIONAL_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ojects\MAVSense\esc-hw\Doc\Manual\BIDIRECTIONAL_E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80800" cy="2318400"/>
                    </a:xfrm>
                    <a:prstGeom prst="rect">
                      <a:avLst/>
                    </a:prstGeom>
                  </pic:spPr>
                </pic:pic>
              </a:graphicData>
            </a:graphic>
            <wp14:sizeRelH relativeFrom="margin">
              <wp14:pctWidth>0</wp14:pctWidth>
            </wp14:sizeRelH>
            <wp14:sizeRelV relativeFrom="margin">
              <wp14:pctHeight>0</wp14:pctHeight>
            </wp14:sizeRelV>
          </wp:anchor>
        </w:drawing>
      </w:r>
      <w:r w:rsidR="00545489" w:rsidRPr="00CD2DE5">
        <w:rPr>
          <w:lang w:val="en-US"/>
        </w:rPr>
        <w:t>By setting the controller mode to "Bidirectional," you can enable the standard bidirectional operation commonly used in car or boat models. Before initialization, the controller waits for the input signal to be at the middle position (1.5ms), which represents zero throttle. Moving the stick forward sets the motor to rotate in the forward direction, while pulling the stick back sets it to reverse direction. In this mode, the throttle input endpoints need to be manually configured (default values are 1.1ms to</w:t>
      </w:r>
      <w:r w:rsidRPr="00CD2DE5">
        <w:rPr>
          <w:lang w:val="en-US"/>
        </w:rPr>
        <w:t xml:space="preserve"> 1.9ms)</w:t>
      </w:r>
      <w:r w:rsidR="00545489" w:rsidRPr="00CD2DE5">
        <w:rPr>
          <w:lang w:val="en-US"/>
        </w:rPr>
        <w:t xml:space="preserve">.  </w:t>
      </w:r>
      <w:r w:rsidR="00245EB8" w:rsidRPr="00CD2DE5">
        <w:rPr>
          <w:lang w:val="en-US"/>
        </w:rPr>
        <w:tab/>
      </w:r>
    </w:p>
    <w:p w14:paraId="2CB9EACB" w14:textId="77777777" w:rsidR="00AF4675" w:rsidRPr="00CD2DE5" w:rsidRDefault="00AF4675" w:rsidP="004B2524">
      <w:pPr>
        <w:jc w:val="both"/>
        <w:rPr>
          <w:lang w:val="en-US"/>
        </w:rPr>
      </w:pPr>
    </w:p>
    <w:tbl>
      <w:tblPr>
        <w:tblStyle w:val="Stednmka1zvraznn21"/>
        <w:tblW w:w="0" w:type="auto"/>
        <w:tblLook w:val="04A0" w:firstRow="1" w:lastRow="0" w:firstColumn="1" w:lastColumn="0" w:noHBand="0" w:noVBand="1"/>
      </w:tblPr>
      <w:tblGrid>
        <w:gridCol w:w="4273"/>
      </w:tblGrid>
      <w:tr w:rsidR="002B7741" w:rsidRPr="00DF010F" w14:paraId="5A4E3875" w14:textId="77777777" w:rsidTr="005645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6" w:type="dxa"/>
          </w:tcPr>
          <w:p w14:paraId="784DC367" w14:textId="347E6EB2" w:rsidR="00AF4675" w:rsidRPr="00DF010F" w:rsidRDefault="006C0A9B" w:rsidP="00AF4675">
            <w:pPr>
              <w:jc w:val="both"/>
              <w:rPr>
                <w:b w:val="0"/>
                <w:lang w:val="en-US"/>
              </w:rPr>
            </w:pPr>
            <w:r w:rsidRPr="00245EB8">
              <w:rPr>
                <w:lang w:val="en-US"/>
              </w:rPr>
              <w:br w:type="page"/>
            </w:r>
            <w:r w:rsidR="00AF4675" w:rsidRPr="00DF010F">
              <w:rPr>
                <w:lang w:val="en-US"/>
              </w:rPr>
              <w:t xml:space="preserve">Note: </w:t>
            </w:r>
            <w:r w:rsidR="00AF4675" w:rsidRPr="00DF010F">
              <w:rPr>
                <w:b w:val="0"/>
                <w:lang w:val="en-US"/>
              </w:rPr>
              <w:t xml:space="preserve">The </w:t>
            </w:r>
            <w:r w:rsidR="00AF4675">
              <w:rPr>
                <w:b w:val="0"/>
                <w:lang w:val="en-US"/>
              </w:rPr>
              <w:t>brake is always enabled in the  “Bidirectional”</w:t>
            </w:r>
            <w:r w:rsidR="00AF4675" w:rsidRPr="00DF010F">
              <w:rPr>
                <w:b w:val="0"/>
                <w:lang w:val="en-US"/>
              </w:rPr>
              <w:t xml:space="preserve"> mode. Even if you set the brake type to “Off”, the </w:t>
            </w:r>
            <w:r w:rsidR="00AF4675" w:rsidRPr="00DF010F">
              <w:rPr>
                <w:lang w:val="en-US"/>
              </w:rPr>
              <w:t>Soft</w:t>
            </w:r>
            <w:r w:rsidR="00AF4675" w:rsidRPr="00DF010F">
              <w:rPr>
                <w:b w:val="0"/>
                <w:lang w:val="en-US"/>
              </w:rPr>
              <w:t xml:space="preserve"> </w:t>
            </w:r>
            <w:r w:rsidR="00AF4675" w:rsidRPr="00DF010F">
              <w:rPr>
                <w:lang w:val="en-US"/>
              </w:rPr>
              <w:t>braking</w:t>
            </w:r>
            <w:r w:rsidR="00AF4675" w:rsidRPr="00DF010F">
              <w:rPr>
                <w:b w:val="0"/>
                <w:lang w:val="en-US"/>
              </w:rPr>
              <w:t xml:space="preserve"> will be applied.</w:t>
            </w:r>
          </w:p>
        </w:tc>
      </w:tr>
    </w:tbl>
    <w:p w14:paraId="65984930" w14:textId="7F583F83" w:rsidR="003A4CEE" w:rsidRDefault="003A4CEE" w:rsidP="00C73B88">
      <w:pPr>
        <w:pStyle w:val="Nadpis2"/>
        <w:rPr>
          <w:lang w:val="en-US"/>
        </w:rPr>
      </w:pPr>
    </w:p>
    <w:p w14:paraId="778990B4" w14:textId="50F21DB9" w:rsidR="006A5350" w:rsidRDefault="006A5350" w:rsidP="00C73B88">
      <w:pPr>
        <w:pStyle w:val="Nadpis2"/>
        <w:rPr>
          <w:lang w:val="en-US"/>
        </w:rPr>
      </w:pPr>
    </w:p>
    <w:p w14:paraId="736B2D47" w14:textId="33810B19" w:rsidR="006A5350" w:rsidRDefault="006A5350" w:rsidP="00C73B88">
      <w:pPr>
        <w:pStyle w:val="Nadpis2"/>
        <w:rPr>
          <w:lang w:val="en-US"/>
        </w:rPr>
      </w:pPr>
    </w:p>
    <w:p w14:paraId="25048CD1" w14:textId="7A19D306" w:rsidR="006A5350" w:rsidRDefault="006A5350" w:rsidP="006A5350">
      <w:pPr>
        <w:pStyle w:val="Nadpis2"/>
        <w:rPr>
          <w:lang w:val="en-US"/>
        </w:rPr>
      </w:pPr>
      <w:r>
        <w:rPr>
          <w:lang w:val="en-US"/>
        </w:rPr>
        <w:lastRenderedPageBreak/>
        <w:t>Automatic Control Line mode – RPM curve</w:t>
      </w:r>
    </w:p>
    <w:p w14:paraId="78939346" w14:textId="1FB584B7" w:rsidR="006A5350" w:rsidRDefault="00E860A1" w:rsidP="006A5350">
      <w:r w:rsidRPr="00E860A1">
        <w:t>When the controller is set to LineTimer Auto mode, the throttle channel input is ignored. Instead, the controller automatically follows a preprogrammed RPM curve immediately after reboot.</w:t>
      </w:r>
    </w:p>
    <w:p w14:paraId="5C22E453" w14:textId="75CFF46C" w:rsidR="006A5350" w:rsidRDefault="006A5350" w:rsidP="006A5350">
      <w:r w:rsidRPr="00CD2DE5">
        <w:rPr>
          <w:noProof/>
          <w:lang w:eastAsia="cs-CZ"/>
        </w:rPr>
        <w:drawing>
          <wp:anchor distT="0" distB="0" distL="180340" distR="114300" simplePos="0" relativeHeight="251651072" behindDoc="0" locked="0" layoutInCell="1" allowOverlap="1" wp14:anchorId="64A6087E" wp14:editId="41B99B46">
            <wp:simplePos x="0" y="0"/>
            <wp:positionH relativeFrom="margin">
              <wp:posOffset>752475</wp:posOffset>
            </wp:positionH>
            <wp:positionV relativeFrom="paragraph">
              <wp:posOffset>23495</wp:posOffset>
            </wp:positionV>
            <wp:extent cx="5137785" cy="2199005"/>
            <wp:effectExtent l="0" t="0" r="5715" b="0"/>
            <wp:wrapSquare wrapText="bothSides"/>
            <wp:docPr id="28" name="Obráze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ojects\MAVSense\esc-hw\Doc\Manual\BIDIRECTIONAL_EN.pn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137785" cy="2199005"/>
                    </a:xfrm>
                    <a:prstGeom prst="rect">
                      <a:avLst/>
                    </a:prstGeom>
                  </pic:spPr>
                </pic:pic>
              </a:graphicData>
            </a:graphic>
            <wp14:sizeRelH relativeFrom="margin">
              <wp14:pctWidth>0</wp14:pctWidth>
            </wp14:sizeRelH>
            <wp14:sizeRelV relativeFrom="margin">
              <wp14:pctHeight>0</wp14:pctHeight>
            </wp14:sizeRelV>
          </wp:anchor>
        </w:drawing>
      </w:r>
    </w:p>
    <w:p w14:paraId="4172EF60" w14:textId="59C33978" w:rsidR="006A5350" w:rsidRDefault="006A5350" w:rsidP="006A5350"/>
    <w:p w14:paraId="174EA7DC" w14:textId="57FFE9FC" w:rsidR="006A5350" w:rsidRDefault="006A5350" w:rsidP="006A5350"/>
    <w:p w14:paraId="448D18E0" w14:textId="59C464A1" w:rsidR="006A5350" w:rsidRDefault="006A5350" w:rsidP="006A5350"/>
    <w:p w14:paraId="1B7C1416" w14:textId="04330023" w:rsidR="006A5350" w:rsidRPr="006A5350" w:rsidRDefault="006A5350" w:rsidP="006A5350"/>
    <w:p w14:paraId="09C38623" w14:textId="77777777" w:rsidR="006A5350" w:rsidRDefault="006A5350">
      <w:pPr>
        <w:spacing w:after="0"/>
        <w:rPr>
          <w:lang w:val="en-US"/>
        </w:rPr>
      </w:pPr>
    </w:p>
    <w:p w14:paraId="0B859F49" w14:textId="7B053FC0" w:rsidR="006A5350" w:rsidRDefault="006A5350">
      <w:pPr>
        <w:spacing w:after="0"/>
        <w:rPr>
          <w:lang w:val="en-US"/>
        </w:rPr>
      </w:pPr>
    </w:p>
    <w:p w14:paraId="2C90551A" w14:textId="35EF8116" w:rsidR="006A5350" w:rsidRDefault="006A5350">
      <w:pPr>
        <w:spacing w:after="0"/>
        <w:rPr>
          <w:lang w:val="en-US"/>
        </w:rPr>
      </w:pPr>
    </w:p>
    <w:p w14:paraId="3C1872CF" w14:textId="77777777" w:rsidR="005A3FD0" w:rsidRDefault="005A3FD0">
      <w:pPr>
        <w:spacing w:after="0"/>
        <w:rPr>
          <w:lang w:val="en-US"/>
        </w:rPr>
      </w:pPr>
    </w:p>
    <w:p w14:paraId="1CC018FC" w14:textId="6AD26A26" w:rsidR="005A3FD0" w:rsidRDefault="005A3FD0">
      <w:pPr>
        <w:spacing w:after="0"/>
        <w:rPr>
          <w:lang w:val="en-US"/>
        </w:rPr>
      </w:pPr>
      <w:r>
        <w:rPr>
          <w:noProof/>
          <w:lang w:eastAsia="cs-CZ"/>
        </w:rPr>
        <w:drawing>
          <wp:anchor distT="0" distB="0" distL="114300" distR="114300" simplePos="0" relativeHeight="251654656" behindDoc="0" locked="0" layoutInCell="1" allowOverlap="1" wp14:anchorId="715BA3E1" wp14:editId="45DD22F2">
            <wp:simplePos x="0" y="0"/>
            <wp:positionH relativeFrom="margin">
              <wp:align>right</wp:align>
            </wp:positionH>
            <wp:positionV relativeFrom="paragraph">
              <wp:posOffset>344805</wp:posOffset>
            </wp:positionV>
            <wp:extent cx="932815" cy="5673090"/>
            <wp:effectExtent l="0" t="0" r="635" b="3810"/>
            <wp:wrapSquare wrapText="bothSides"/>
            <wp:docPr id="29" name="Obráze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JB_LINE_EN.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32815" cy="5673090"/>
                    </a:xfrm>
                    <a:prstGeom prst="rect">
                      <a:avLst/>
                    </a:prstGeom>
                  </pic:spPr>
                </pic:pic>
              </a:graphicData>
            </a:graphic>
            <wp14:sizeRelH relativeFrom="margin">
              <wp14:pctWidth>0</wp14:pctWidth>
            </wp14:sizeRelH>
            <wp14:sizeRelV relativeFrom="margin">
              <wp14:pctHeight>0</wp14:pctHeight>
            </wp14:sizeRelV>
          </wp:anchor>
        </w:drawing>
      </w:r>
      <w:r w:rsidR="00E860A1" w:rsidRPr="00E860A1">
        <w:t xml:space="preserve"> </w:t>
      </w:r>
      <w:r w:rsidR="00E860A1" w:rsidRPr="00E860A1">
        <w:rPr>
          <w:noProof/>
          <w:lang w:eastAsia="cs-CZ"/>
        </w:rPr>
        <w:t>The Control-Line sequence</w:t>
      </w:r>
      <w:r w:rsidR="00E860A1">
        <w:rPr>
          <w:noProof/>
          <w:lang w:eastAsia="cs-CZ"/>
        </w:rPr>
        <w:t xml:space="preserve"> is divided into several phases</w:t>
      </w:r>
      <w:r>
        <w:rPr>
          <w:lang w:val="en-US"/>
        </w:rPr>
        <w:t>:</w:t>
      </w:r>
    </w:p>
    <w:p w14:paraId="37CC9BAD" w14:textId="50BEACFF" w:rsidR="005A3FD0" w:rsidRDefault="005A3FD0" w:rsidP="00E860A1">
      <w:pPr>
        <w:pStyle w:val="Odstavecseseznamem"/>
        <w:numPr>
          <w:ilvl w:val="0"/>
          <w:numId w:val="26"/>
        </w:numPr>
        <w:spacing w:after="0"/>
        <w:rPr>
          <w:lang w:val="en-US"/>
        </w:rPr>
      </w:pPr>
      <w:r w:rsidRPr="00DF56A4">
        <w:rPr>
          <w:b/>
          <w:lang w:val="en-US"/>
        </w:rPr>
        <w:t>Startup Delay</w:t>
      </w:r>
      <w:r w:rsidRPr="00E860A1">
        <w:rPr>
          <w:lang w:val="en-US"/>
        </w:rPr>
        <w:t>:</w:t>
      </w:r>
      <w:r>
        <w:rPr>
          <w:lang w:val="en-US"/>
        </w:rPr>
        <w:t xml:space="preserve"> </w:t>
      </w:r>
      <w:r w:rsidR="00E860A1" w:rsidRPr="00E860A1">
        <w:rPr>
          <w:lang w:val="en-US"/>
        </w:rPr>
        <w:t>After power is applied, the controller remains at rest for a preset delay time. This gives the pilot time to prepare for the</w:t>
      </w:r>
      <w:r w:rsidR="00E860A1">
        <w:rPr>
          <w:lang w:val="en-US"/>
        </w:rPr>
        <w:t xml:space="preserve"> flight before the motor starts</w:t>
      </w:r>
      <w:r>
        <w:rPr>
          <w:lang w:val="en-US"/>
        </w:rPr>
        <w:t>.</w:t>
      </w:r>
    </w:p>
    <w:p w14:paraId="33D6D27D" w14:textId="06E81B70" w:rsidR="005645AD" w:rsidRDefault="005645AD" w:rsidP="00E860A1">
      <w:pPr>
        <w:pStyle w:val="Odstavecseseznamem"/>
        <w:numPr>
          <w:ilvl w:val="0"/>
          <w:numId w:val="26"/>
        </w:numPr>
        <w:spacing w:after="0"/>
        <w:rPr>
          <w:lang w:val="en-US"/>
        </w:rPr>
      </w:pPr>
      <w:r w:rsidRPr="00DF56A4">
        <w:rPr>
          <w:b/>
          <w:lang w:val="en-US"/>
        </w:rPr>
        <w:t>Spool</w:t>
      </w:r>
      <w:r w:rsidR="00E860A1" w:rsidRPr="00DF56A4">
        <w:rPr>
          <w:b/>
          <w:lang w:val="en-US"/>
        </w:rPr>
        <w:t>-U</w:t>
      </w:r>
      <w:r w:rsidRPr="00DF56A4">
        <w:rPr>
          <w:b/>
          <w:lang w:val="en-US"/>
        </w:rPr>
        <w:t>p</w:t>
      </w:r>
      <w:r>
        <w:rPr>
          <w:lang w:val="en-US"/>
        </w:rPr>
        <w:t xml:space="preserve">: </w:t>
      </w:r>
      <w:r w:rsidR="00E860A1" w:rsidRPr="00E860A1">
        <w:rPr>
          <w:lang w:val="en-US"/>
        </w:rPr>
        <w:t xml:space="preserve">Defined by the </w:t>
      </w:r>
      <w:r w:rsidR="00E860A1" w:rsidRPr="00DF56A4">
        <w:rPr>
          <w:i/>
          <w:lang w:val="en-US"/>
        </w:rPr>
        <w:t>Spool-Up Time</w:t>
      </w:r>
      <w:r w:rsidR="00E860A1" w:rsidRPr="00E860A1">
        <w:rPr>
          <w:lang w:val="en-US"/>
        </w:rPr>
        <w:t xml:space="preserve"> parameter. During this phase, the motor gradually increases its RPM until the defined </w:t>
      </w:r>
      <w:r w:rsidR="00E860A1" w:rsidRPr="00DF56A4">
        <w:rPr>
          <w:i/>
          <w:lang w:val="en-US"/>
        </w:rPr>
        <w:t>Running RPM</w:t>
      </w:r>
      <w:r w:rsidR="00E860A1" w:rsidRPr="00E860A1">
        <w:rPr>
          <w:lang w:val="en-US"/>
        </w:rPr>
        <w:t xml:space="preserve"> value is reached. Once reached, the RPM is held constant.</w:t>
      </w:r>
    </w:p>
    <w:p w14:paraId="7C97AF0C" w14:textId="20444A99" w:rsidR="002B2DA1" w:rsidRPr="002B2DA1" w:rsidRDefault="005645AD" w:rsidP="00A02B5A">
      <w:pPr>
        <w:pStyle w:val="Odstavecseseznamem"/>
        <w:numPr>
          <w:ilvl w:val="0"/>
          <w:numId w:val="26"/>
        </w:numPr>
        <w:spacing w:after="0"/>
        <w:rPr>
          <w:lang w:val="en-US"/>
        </w:rPr>
      </w:pPr>
      <w:r w:rsidRPr="002B2DA1">
        <w:rPr>
          <w:b/>
          <w:lang w:val="en-US"/>
        </w:rPr>
        <w:t>Flight</w:t>
      </w:r>
      <w:r w:rsidR="00DF56A4" w:rsidRPr="002B2DA1">
        <w:rPr>
          <w:b/>
          <w:lang w:val="en-US"/>
        </w:rPr>
        <w:t xml:space="preserve"> Phase</w:t>
      </w:r>
      <w:r w:rsidRPr="002B2DA1">
        <w:rPr>
          <w:lang w:val="en-US"/>
        </w:rPr>
        <w:t xml:space="preserve">: </w:t>
      </w:r>
      <w:r w:rsidR="002B2DA1" w:rsidRPr="002B2DA1">
        <w:rPr>
          <w:lang w:val="en-US"/>
        </w:rPr>
        <w:t xml:space="preserve">The motor maintains constant RPM for the duration of the </w:t>
      </w:r>
      <w:r w:rsidR="002B2DA1" w:rsidRPr="002B2DA1">
        <w:rPr>
          <w:i/>
          <w:lang w:val="en-US"/>
        </w:rPr>
        <w:t>Running Time</w:t>
      </w:r>
      <w:r w:rsidR="002B2DA1" w:rsidRPr="002B2DA1">
        <w:rPr>
          <w:lang w:val="en-US"/>
        </w:rPr>
        <w:t xml:space="preserve"> parameter. A warning can be configured to occur shortly before the end of the running time (</w:t>
      </w:r>
      <w:r w:rsidR="002B2DA1" w:rsidRPr="002B2DA1">
        <w:rPr>
          <w:i/>
          <w:lang w:val="en-US"/>
        </w:rPr>
        <w:t>Warning EndTime</w:t>
      </w:r>
      <w:r w:rsidR="002B2DA1" w:rsidRPr="002B2DA1">
        <w:rPr>
          <w:lang w:val="en-US"/>
        </w:rPr>
        <w:t>).</w:t>
      </w:r>
      <w:r w:rsidR="002B2DA1">
        <w:rPr>
          <w:lang w:val="en-US"/>
        </w:rPr>
        <w:t xml:space="preserve"> </w:t>
      </w:r>
      <w:r w:rsidR="002B2DA1" w:rsidRPr="002B2DA1">
        <w:rPr>
          <w:lang w:val="en-US"/>
        </w:rPr>
        <w:t>Two warning types are available:</w:t>
      </w:r>
    </w:p>
    <w:p w14:paraId="57301860" w14:textId="77777777" w:rsidR="002B2DA1" w:rsidRDefault="002B2DA1" w:rsidP="002B2DA1">
      <w:pPr>
        <w:pStyle w:val="Odstavecseseznamem"/>
        <w:numPr>
          <w:ilvl w:val="0"/>
          <w:numId w:val="27"/>
        </w:numPr>
        <w:spacing w:after="0"/>
        <w:rPr>
          <w:lang w:val="en-US"/>
        </w:rPr>
      </w:pPr>
      <w:r w:rsidRPr="002B2DA1">
        <w:rPr>
          <w:lang w:val="en-US"/>
        </w:rPr>
        <w:t>Oscillate – The motor speed alternates between Minimum RPM and Maximum RPM.</w:t>
      </w:r>
    </w:p>
    <w:p w14:paraId="1C7B2499" w14:textId="77777777" w:rsidR="002B2DA1" w:rsidRDefault="002B2DA1" w:rsidP="002B2DA1">
      <w:pPr>
        <w:pStyle w:val="Odstavecseseznamem"/>
        <w:numPr>
          <w:ilvl w:val="0"/>
          <w:numId w:val="27"/>
        </w:numPr>
        <w:spacing w:after="0"/>
        <w:rPr>
          <w:lang w:val="en-US"/>
        </w:rPr>
      </w:pPr>
      <w:r w:rsidRPr="002B2DA1">
        <w:rPr>
          <w:lang w:val="en-US"/>
        </w:rPr>
        <w:t xml:space="preserve">Set Maximum RPM – The motor switches to the speed defined by the </w:t>
      </w:r>
      <w:r w:rsidRPr="002B2DA1">
        <w:rPr>
          <w:i/>
          <w:lang w:val="en-US"/>
        </w:rPr>
        <w:t>Maximum RPM</w:t>
      </w:r>
      <w:r w:rsidRPr="002B2DA1">
        <w:rPr>
          <w:lang w:val="en-US"/>
        </w:rPr>
        <w:t xml:space="preserve"> parameter, signaling that the end of the flight is approaching.</w:t>
      </w:r>
    </w:p>
    <w:p w14:paraId="4DBB3D65" w14:textId="3FFFA75B" w:rsidR="00CA4A09" w:rsidRPr="002B2DA1" w:rsidRDefault="00CA4A09" w:rsidP="002B2DA1">
      <w:pPr>
        <w:pStyle w:val="Odstavecseseznamem"/>
        <w:numPr>
          <w:ilvl w:val="0"/>
          <w:numId w:val="26"/>
        </w:numPr>
        <w:spacing w:after="0"/>
        <w:rPr>
          <w:lang w:val="en-US"/>
        </w:rPr>
      </w:pPr>
      <w:r w:rsidRPr="002B2DA1">
        <w:rPr>
          <w:b/>
          <w:lang w:val="en-US"/>
        </w:rPr>
        <w:t>Deceleration</w:t>
      </w:r>
      <w:r w:rsidRPr="002B2DA1">
        <w:rPr>
          <w:lang w:val="en-US"/>
        </w:rPr>
        <w:t xml:space="preserve">: </w:t>
      </w:r>
      <w:r w:rsidR="002B2DA1" w:rsidRPr="002B2DA1">
        <w:rPr>
          <w:lang w:val="en-US"/>
        </w:rPr>
        <w:t xml:space="preserve">At the end of the flight, the motor smoothly reduces RPM from the </w:t>
      </w:r>
      <w:r w:rsidR="002B2DA1" w:rsidRPr="002B2DA1">
        <w:rPr>
          <w:i/>
          <w:lang w:val="en-US"/>
        </w:rPr>
        <w:t>Running RPM</w:t>
      </w:r>
      <w:r w:rsidR="002B2DA1" w:rsidRPr="002B2DA1">
        <w:rPr>
          <w:lang w:val="en-US"/>
        </w:rPr>
        <w:t xml:space="preserve"> down to the </w:t>
      </w:r>
      <w:r w:rsidR="002B2DA1" w:rsidRPr="002B2DA1">
        <w:rPr>
          <w:i/>
          <w:lang w:val="en-US"/>
        </w:rPr>
        <w:t>Minimum RPM</w:t>
      </w:r>
      <w:r w:rsidR="002B2DA1" w:rsidRPr="002B2DA1">
        <w:rPr>
          <w:lang w:val="en-US"/>
        </w:rPr>
        <w:t>. After reaching minimum, the m</w:t>
      </w:r>
      <w:r w:rsidR="002B2DA1">
        <w:rPr>
          <w:lang w:val="en-US"/>
        </w:rPr>
        <w:t>otor is switched off completely</w:t>
      </w:r>
      <w:r w:rsidRPr="002B2DA1">
        <w:rPr>
          <w:lang w:val="en-US"/>
        </w:rPr>
        <w:t>.</w:t>
      </w:r>
    </w:p>
    <w:p w14:paraId="3D7314DE" w14:textId="77777777" w:rsidR="00CA4A09" w:rsidRPr="00CA4A09" w:rsidRDefault="00CA4A09" w:rsidP="00CA4A09">
      <w:pPr>
        <w:spacing w:after="0"/>
        <w:rPr>
          <w:lang w:val="en-US"/>
        </w:rPr>
      </w:pPr>
      <w:r w:rsidRPr="00CA4A09">
        <w:rPr>
          <w:lang w:val="en-US"/>
        </w:rPr>
        <w:t xml:space="preserve"> </w:t>
      </w:r>
      <w:r w:rsidR="005645AD" w:rsidRPr="00CA4A09">
        <w:rPr>
          <w:lang w:val="en-US"/>
        </w:rPr>
        <w:t xml:space="preserve"> </w:t>
      </w:r>
    </w:p>
    <w:tbl>
      <w:tblPr>
        <w:tblStyle w:val="Stednmka1zvraznn21"/>
        <w:tblW w:w="0" w:type="auto"/>
        <w:tblLook w:val="04A0" w:firstRow="1" w:lastRow="0" w:firstColumn="1" w:lastColumn="0" w:noHBand="0" w:noVBand="1"/>
      </w:tblPr>
      <w:tblGrid>
        <w:gridCol w:w="9032"/>
      </w:tblGrid>
      <w:tr w:rsidR="00CA4A09" w:rsidRPr="00DF010F" w14:paraId="753C5E07" w14:textId="77777777" w:rsidTr="00CA4A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2" w:type="dxa"/>
          </w:tcPr>
          <w:p w14:paraId="177E9C7A" w14:textId="6017C5C0" w:rsidR="00CA4A09" w:rsidRDefault="00CA4A09" w:rsidP="00CA4A09">
            <w:pPr>
              <w:jc w:val="both"/>
              <w:rPr>
                <w:b w:val="0"/>
                <w:lang w:val="en-US"/>
              </w:rPr>
            </w:pPr>
            <w:r w:rsidRPr="00245EB8">
              <w:rPr>
                <w:lang w:val="en-US"/>
              </w:rPr>
              <w:br w:type="page"/>
            </w:r>
            <w:r w:rsidRPr="00DF010F">
              <w:rPr>
                <w:lang w:val="en-US"/>
              </w:rPr>
              <w:t>Note:</w:t>
            </w:r>
            <w:r>
              <w:rPr>
                <w:lang w:val="en-US"/>
              </w:rPr>
              <w:t xml:space="preserve"> </w:t>
            </w:r>
            <w:r w:rsidR="002B2DA1" w:rsidRPr="002B2DA1">
              <w:rPr>
                <w:b w:val="0"/>
                <w:lang w:val="en-US"/>
              </w:rPr>
              <w:t>A new flight sequence can be started either by reapplying power to the controller or by pressing LEFT + RIGHT buttons simultaneously on the JETIBOX main screen</w:t>
            </w:r>
            <w:r w:rsidRPr="00CA4A09">
              <w:rPr>
                <w:b w:val="0"/>
                <w:lang w:val="en-US"/>
              </w:rPr>
              <w:t>.</w:t>
            </w:r>
          </w:p>
          <w:p w14:paraId="02F467BD" w14:textId="6E603A17" w:rsidR="00CA4A09" w:rsidRPr="00DF010F" w:rsidRDefault="002B2DA1" w:rsidP="00CA4A09">
            <w:pPr>
              <w:jc w:val="both"/>
              <w:rPr>
                <w:b w:val="0"/>
                <w:lang w:val="en-US"/>
              </w:rPr>
            </w:pPr>
            <w:r w:rsidRPr="002B2DA1">
              <w:rPr>
                <w:b w:val="0"/>
                <w:lang w:val="en-US"/>
              </w:rPr>
              <w:t>Pressing LEFT + RIGHT at any time during operation also allows you to stop the current sequence immediately.</w:t>
            </w:r>
          </w:p>
        </w:tc>
      </w:tr>
    </w:tbl>
    <w:p w14:paraId="397A318E" w14:textId="727E407D" w:rsidR="005645AD" w:rsidRPr="00CA4A09" w:rsidRDefault="00CA4A09" w:rsidP="00CA4A09">
      <w:pPr>
        <w:spacing w:after="0"/>
        <w:rPr>
          <w:lang w:val="en-US"/>
        </w:rPr>
      </w:pPr>
      <w:r>
        <w:rPr>
          <w:noProof/>
          <w:lang w:eastAsia="cs-CZ"/>
        </w:rPr>
        <w:drawing>
          <wp:anchor distT="0" distB="0" distL="114300" distR="114300" simplePos="0" relativeHeight="251659776" behindDoc="1" locked="0" layoutInCell="1" allowOverlap="1" wp14:anchorId="673918AB" wp14:editId="4F9268FE">
            <wp:simplePos x="0" y="0"/>
            <wp:positionH relativeFrom="column">
              <wp:posOffset>-53439</wp:posOffset>
            </wp:positionH>
            <wp:positionV relativeFrom="paragraph">
              <wp:posOffset>41588</wp:posOffset>
            </wp:positionV>
            <wp:extent cx="2487600" cy="2095200"/>
            <wp:effectExtent l="19050" t="19050" r="27305" b="19685"/>
            <wp:wrapTight wrapText="bothSides">
              <wp:wrapPolygon edited="0">
                <wp:start x="-165" y="-196"/>
                <wp:lineTo x="-165" y="21607"/>
                <wp:lineTo x="21672" y="21607"/>
                <wp:lineTo x="21672" y="-196"/>
                <wp:lineTo x="-165" y="-196"/>
              </wp:wrapPolygon>
            </wp:wrapTight>
            <wp:docPr id="33" name="Obráze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b="44358"/>
                    <a:stretch/>
                  </pic:blipFill>
                  <pic:spPr bwMode="auto">
                    <a:xfrm>
                      <a:off x="0" y="0"/>
                      <a:ext cx="2487600" cy="2095200"/>
                    </a:xfrm>
                    <a:prstGeom prst="rect">
                      <a:avLst/>
                    </a:prstGeom>
                    <a:ln>
                      <a:solidFill>
                        <a:schemeClr val="accent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FDFD2F9" w14:textId="707CFBE9" w:rsidR="006A5350" w:rsidRPr="00CA4A09" w:rsidRDefault="00CA4A09" w:rsidP="00CA4A09">
      <w:pPr>
        <w:spacing w:after="0"/>
        <w:rPr>
          <w:lang w:val="en-US"/>
        </w:rPr>
      </w:pPr>
      <w:r>
        <w:rPr>
          <w:noProof/>
          <w:lang w:eastAsia="cs-CZ"/>
        </w:rPr>
        <w:drawing>
          <wp:anchor distT="0" distB="0" distL="114300" distR="114300" simplePos="0" relativeHeight="251661824" behindDoc="1" locked="0" layoutInCell="1" allowOverlap="1" wp14:anchorId="4BAD7CDB" wp14:editId="3ED2B243">
            <wp:simplePos x="0" y="0"/>
            <wp:positionH relativeFrom="column">
              <wp:posOffset>322423</wp:posOffset>
            </wp:positionH>
            <wp:positionV relativeFrom="paragraph">
              <wp:posOffset>5830</wp:posOffset>
            </wp:positionV>
            <wp:extent cx="2484000" cy="1713600"/>
            <wp:effectExtent l="19050" t="19050" r="12065" b="20320"/>
            <wp:wrapTight wrapText="bothSides">
              <wp:wrapPolygon edited="0">
                <wp:start x="-166" y="-240"/>
                <wp:lineTo x="-166" y="21616"/>
                <wp:lineTo x="21539" y="21616"/>
                <wp:lineTo x="21539" y="-240"/>
                <wp:lineTo x="-166" y="-240"/>
              </wp:wrapPolygon>
            </wp:wrapTight>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54475"/>
                    <a:stretch/>
                  </pic:blipFill>
                  <pic:spPr bwMode="auto">
                    <a:xfrm>
                      <a:off x="0" y="0"/>
                      <a:ext cx="2484000" cy="1713600"/>
                    </a:xfrm>
                    <a:prstGeom prst="rect">
                      <a:avLst/>
                    </a:prstGeom>
                    <a:ln>
                      <a:solidFill>
                        <a:schemeClr val="accent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A5350" w:rsidRPr="00CA4A09">
        <w:rPr>
          <w:lang w:val="en-US"/>
        </w:rPr>
        <w:br w:type="page"/>
      </w:r>
    </w:p>
    <w:p w14:paraId="59070B91" w14:textId="0E12DBD2" w:rsidR="006A5350" w:rsidRDefault="002B7741">
      <w:pPr>
        <w:spacing w:after="0"/>
        <w:rPr>
          <w:smallCaps/>
          <w:sz w:val="28"/>
          <w:szCs w:val="28"/>
          <w:lang w:val="en-US"/>
        </w:rPr>
      </w:pPr>
      <w:r w:rsidRPr="00DF010F">
        <w:rPr>
          <w:noProof/>
          <w:lang w:eastAsia="cs-CZ"/>
        </w:rPr>
        <w:lastRenderedPageBreak/>
        <w:drawing>
          <wp:anchor distT="0" distB="0" distL="114300" distR="114300" simplePos="0" relativeHeight="251655680" behindDoc="0" locked="0" layoutInCell="1" allowOverlap="1" wp14:anchorId="5E1FF1E0" wp14:editId="209E924D">
            <wp:simplePos x="0" y="0"/>
            <wp:positionH relativeFrom="column">
              <wp:posOffset>1266825</wp:posOffset>
            </wp:positionH>
            <wp:positionV relativeFrom="paragraph">
              <wp:posOffset>240665</wp:posOffset>
            </wp:positionV>
            <wp:extent cx="4121150" cy="1540510"/>
            <wp:effectExtent l="0" t="0" r="0" b="2540"/>
            <wp:wrapTopAndBottom/>
            <wp:docPr id="23" name="Obráze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4121150" cy="1540510"/>
                    </a:xfrm>
                    <a:prstGeom prst="rect">
                      <a:avLst/>
                    </a:prstGeom>
                    <a:noFill/>
                  </pic:spPr>
                </pic:pic>
              </a:graphicData>
            </a:graphic>
            <wp14:sizeRelH relativeFrom="margin">
              <wp14:pctWidth>0</wp14:pctWidth>
            </wp14:sizeRelH>
            <wp14:sizeRelV relativeFrom="margin">
              <wp14:pctHeight>0</wp14:pctHeight>
            </wp14:sizeRelV>
          </wp:anchor>
        </w:drawing>
      </w:r>
    </w:p>
    <w:p w14:paraId="7DB6852C" w14:textId="02033CD4" w:rsidR="003A4CEE" w:rsidRPr="00DF010F" w:rsidRDefault="003A4CEE" w:rsidP="00397718">
      <w:pPr>
        <w:pStyle w:val="Nadpis2"/>
        <w:jc w:val="both"/>
        <w:rPr>
          <w:lang w:val="en-US"/>
        </w:rPr>
      </w:pPr>
    </w:p>
    <w:p w14:paraId="3C4A6C07" w14:textId="5343347A" w:rsidR="00C974A3" w:rsidRPr="00DF010F" w:rsidRDefault="00C974A3" w:rsidP="00475762">
      <w:pPr>
        <w:jc w:val="both"/>
        <w:rPr>
          <w:lang w:val="en-US"/>
        </w:rPr>
      </w:pPr>
      <w:r w:rsidRPr="00DF010F">
        <w:rPr>
          <w:lang w:val="en-US"/>
        </w:rPr>
        <w:t xml:space="preserve">The </w:t>
      </w:r>
      <w:r w:rsidR="00B8788E">
        <w:rPr>
          <w:lang w:val="en-US"/>
        </w:rPr>
        <w:t>VOLTA</w:t>
      </w:r>
      <w:r w:rsidR="00B4254C" w:rsidRPr="00DF010F">
        <w:rPr>
          <w:lang w:val="en-US"/>
        </w:rPr>
        <w:t xml:space="preserve"> ESC</w:t>
      </w:r>
      <w:r w:rsidRPr="00DF010F">
        <w:rPr>
          <w:lang w:val="en-US"/>
        </w:rPr>
        <w:t xml:space="preserve"> is compatible with JETIBOX programming. The JETIBOX menu is divided into </w:t>
      </w:r>
      <w:r w:rsidR="00B4254C" w:rsidRPr="00DF010F">
        <w:rPr>
          <w:lang w:val="en-US"/>
        </w:rPr>
        <w:t>five</w:t>
      </w:r>
      <w:r w:rsidRPr="00DF010F">
        <w:rPr>
          <w:lang w:val="en-US"/>
        </w:rPr>
        <w:t xml:space="preserve"> sections:</w:t>
      </w:r>
    </w:p>
    <w:p w14:paraId="5D45A673" w14:textId="03F94D30" w:rsidR="00C974A3" w:rsidRPr="00DF010F" w:rsidRDefault="00C974A3" w:rsidP="00172466">
      <w:pPr>
        <w:pStyle w:val="Odstavecseseznamem"/>
        <w:numPr>
          <w:ilvl w:val="0"/>
          <w:numId w:val="5"/>
        </w:numPr>
        <w:spacing w:line="216" w:lineRule="auto"/>
        <w:jc w:val="both"/>
        <w:rPr>
          <w:lang w:val="en-US"/>
        </w:rPr>
      </w:pPr>
      <w:r w:rsidRPr="00DF010F">
        <w:rPr>
          <w:b/>
          <w:lang w:val="en-US"/>
        </w:rPr>
        <w:t>Actual values</w:t>
      </w:r>
      <w:r w:rsidRPr="00DF010F">
        <w:rPr>
          <w:lang w:val="en-US"/>
        </w:rPr>
        <w:t xml:space="preserve"> – displays the latest telemetry </w:t>
      </w:r>
      <w:r w:rsidR="005114A9" w:rsidRPr="00DF010F">
        <w:rPr>
          <w:lang w:val="en-US"/>
        </w:rPr>
        <w:t xml:space="preserve">values </w:t>
      </w:r>
      <w:r w:rsidRPr="00DF010F">
        <w:rPr>
          <w:lang w:val="en-US"/>
        </w:rPr>
        <w:t>together with minimums and maximums.</w:t>
      </w:r>
    </w:p>
    <w:p w14:paraId="6029D8A9" w14:textId="4069B7F7" w:rsidR="00C421C4" w:rsidRPr="00DF010F" w:rsidRDefault="00C421C4" w:rsidP="00172466">
      <w:pPr>
        <w:pStyle w:val="Odstavecseseznamem"/>
        <w:numPr>
          <w:ilvl w:val="1"/>
          <w:numId w:val="5"/>
        </w:numPr>
        <w:spacing w:line="216" w:lineRule="auto"/>
        <w:jc w:val="both"/>
        <w:rPr>
          <w:lang w:val="en-US"/>
        </w:rPr>
      </w:pPr>
      <w:r w:rsidRPr="00DF010F">
        <w:rPr>
          <w:lang w:val="en-US"/>
        </w:rPr>
        <w:t>Available telemetry: Voltage, current, capacity, RPM, power (percent), temperature.</w:t>
      </w:r>
    </w:p>
    <w:p w14:paraId="540F7E37" w14:textId="376C52BF" w:rsidR="00C974A3" w:rsidRPr="00DF010F" w:rsidRDefault="00C974A3" w:rsidP="00172466">
      <w:pPr>
        <w:pStyle w:val="Odstavecseseznamem"/>
        <w:numPr>
          <w:ilvl w:val="1"/>
          <w:numId w:val="5"/>
        </w:numPr>
        <w:spacing w:line="216" w:lineRule="auto"/>
        <w:jc w:val="both"/>
        <w:rPr>
          <w:lang w:val="en-US"/>
        </w:rPr>
      </w:pPr>
      <w:r w:rsidRPr="00DF010F">
        <w:rPr>
          <w:lang w:val="en-US"/>
        </w:rPr>
        <w:t>Reset Min/Max - press left+right buttons together to reset all minimums and maximums.</w:t>
      </w:r>
    </w:p>
    <w:p w14:paraId="7169E828" w14:textId="7346C3E6" w:rsidR="00C974A3" w:rsidRPr="00DF010F" w:rsidRDefault="00B4254C" w:rsidP="00172466">
      <w:pPr>
        <w:pStyle w:val="Odstavecseseznamem"/>
        <w:numPr>
          <w:ilvl w:val="0"/>
          <w:numId w:val="5"/>
        </w:numPr>
        <w:spacing w:line="216" w:lineRule="auto"/>
        <w:jc w:val="both"/>
        <w:rPr>
          <w:lang w:val="en-US"/>
        </w:rPr>
      </w:pPr>
      <w:r w:rsidRPr="00DF010F">
        <w:rPr>
          <w:b/>
          <w:lang w:val="en-US"/>
        </w:rPr>
        <w:t>Common s</w:t>
      </w:r>
      <w:r w:rsidR="00C974A3" w:rsidRPr="00DF010F">
        <w:rPr>
          <w:b/>
          <w:lang w:val="en-US"/>
        </w:rPr>
        <w:t>etting</w:t>
      </w:r>
      <w:r w:rsidR="00E61E7D" w:rsidRPr="00DF010F">
        <w:rPr>
          <w:b/>
          <w:lang w:val="en-US"/>
        </w:rPr>
        <w:t>s</w:t>
      </w:r>
      <w:r w:rsidR="00C974A3" w:rsidRPr="00DF010F">
        <w:rPr>
          <w:lang w:val="en-US"/>
        </w:rPr>
        <w:t xml:space="preserve"> – basic settings of the </w:t>
      </w:r>
      <w:r w:rsidRPr="00DF010F">
        <w:rPr>
          <w:lang w:val="en-US"/>
        </w:rPr>
        <w:t>controller</w:t>
      </w:r>
    </w:p>
    <w:p w14:paraId="7CD6361A" w14:textId="37C2D2FD" w:rsidR="00B4254C" w:rsidRPr="00DF010F" w:rsidRDefault="00B4254C" w:rsidP="00172466">
      <w:pPr>
        <w:pStyle w:val="Odstavecseseznamem"/>
        <w:numPr>
          <w:ilvl w:val="1"/>
          <w:numId w:val="5"/>
        </w:numPr>
        <w:spacing w:line="216" w:lineRule="auto"/>
        <w:jc w:val="both"/>
        <w:rPr>
          <w:b/>
          <w:lang w:val="en-US"/>
        </w:rPr>
      </w:pPr>
      <w:r w:rsidRPr="00DF010F">
        <w:rPr>
          <w:b/>
          <w:lang w:val="en-US"/>
        </w:rPr>
        <w:t>Controller mode</w:t>
      </w:r>
      <w:r w:rsidR="00B8788E">
        <w:rPr>
          <w:lang w:val="en-US"/>
        </w:rPr>
        <w:t xml:space="preserve"> – basic controller mode</w:t>
      </w:r>
      <w:r w:rsidRPr="00DF010F">
        <w:rPr>
          <w:lang w:val="en-US"/>
        </w:rPr>
        <w:t>.</w:t>
      </w:r>
    </w:p>
    <w:p w14:paraId="694AC38E" w14:textId="4BDE3999" w:rsidR="00B4254C" w:rsidRPr="00DF010F" w:rsidRDefault="00B4254C" w:rsidP="00172466">
      <w:pPr>
        <w:pStyle w:val="Odstavecseseznamem"/>
        <w:numPr>
          <w:ilvl w:val="1"/>
          <w:numId w:val="5"/>
        </w:numPr>
        <w:spacing w:line="216" w:lineRule="auto"/>
        <w:jc w:val="both"/>
        <w:rPr>
          <w:b/>
          <w:lang w:val="en-US"/>
        </w:rPr>
      </w:pPr>
      <w:r w:rsidRPr="00DF010F">
        <w:rPr>
          <w:b/>
          <w:lang w:val="en-US"/>
        </w:rPr>
        <w:t>Startup beep</w:t>
      </w:r>
      <w:r w:rsidRPr="00DF010F">
        <w:rPr>
          <w:lang w:val="en-US"/>
        </w:rPr>
        <w:t xml:space="preserve"> – choose a melody played after the controller initialization.</w:t>
      </w:r>
    </w:p>
    <w:p w14:paraId="4DA4F3F5" w14:textId="79C40D4F" w:rsidR="00B4254C" w:rsidRPr="00DF010F" w:rsidRDefault="00B4254C" w:rsidP="00172466">
      <w:pPr>
        <w:pStyle w:val="Odstavecseseznamem"/>
        <w:numPr>
          <w:ilvl w:val="1"/>
          <w:numId w:val="5"/>
        </w:numPr>
        <w:spacing w:line="216" w:lineRule="auto"/>
        <w:jc w:val="both"/>
        <w:rPr>
          <w:b/>
          <w:lang w:val="en-US"/>
        </w:rPr>
      </w:pPr>
      <w:r w:rsidRPr="00DF010F">
        <w:rPr>
          <w:b/>
          <w:lang w:val="en-US"/>
        </w:rPr>
        <w:t>Standby beep</w:t>
      </w:r>
      <w:r w:rsidRPr="00DF010F">
        <w:rPr>
          <w:lang w:val="en-US"/>
        </w:rPr>
        <w:t xml:space="preserve"> – you can activate short repeated beeps as an indication of a powered motor drive.</w:t>
      </w:r>
    </w:p>
    <w:p w14:paraId="36EA5196" w14:textId="52DADC71" w:rsidR="00B4254C" w:rsidRPr="00DF010F" w:rsidRDefault="00B4254C" w:rsidP="00172466">
      <w:pPr>
        <w:pStyle w:val="Odstavecseseznamem"/>
        <w:numPr>
          <w:ilvl w:val="1"/>
          <w:numId w:val="5"/>
        </w:numPr>
        <w:spacing w:line="216" w:lineRule="auto"/>
        <w:jc w:val="both"/>
        <w:rPr>
          <w:b/>
          <w:lang w:val="en-US"/>
        </w:rPr>
      </w:pPr>
      <w:r w:rsidRPr="00DF010F">
        <w:rPr>
          <w:b/>
          <w:lang w:val="en-US"/>
        </w:rPr>
        <w:t xml:space="preserve">Motor endpoints, motor start, motor full </w:t>
      </w:r>
      <w:r w:rsidRPr="00DF010F">
        <w:rPr>
          <w:lang w:val="en-US"/>
        </w:rPr>
        <w:t>– settings related to throttle input signal decoding.</w:t>
      </w:r>
    </w:p>
    <w:p w14:paraId="7E1C2D14" w14:textId="1D399585" w:rsidR="00B4254C" w:rsidRPr="00DF010F" w:rsidRDefault="00B4254C" w:rsidP="00172466">
      <w:pPr>
        <w:pStyle w:val="Odstavecseseznamem"/>
        <w:numPr>
          <w:ilvl w:val="1"/>
          <w:numId w:val="5"/>
        </w:numPr>
        <w:spacing w:line="216" w:lineRule="auto"/>
        <w:jc w:val="both"/>
        <w:rPr>
          <w:b/>
          <w:lang w:val="en-US"/>
        </w:rPr>
      </w:pPr>
      <w:r w:rsidRPr="00DF010F">
        <w:rPr>
          <w:b/>
          <w:lang w:val="en-US"/>
        </w:rPr>
        <w:t xml:space="preserve">Capacity reset </w:t>
      </w:r>
      <w:r w:rsidRPr="00DF010F">
        <w:rPr>
          <w:lang w:val="en-US"/>
        </w:rPr>
        <w:t>– you can choose at which moment the capacity and consumed energy are reset.</w:t>
      </w:r>
    </w:p>
    <w:p w14:paraId="554C0C37" w14:textId="5DEF5E61" w:rsidR="00B4254C" w:rsidRPr="00DF010F" w:rsidRDefault="00B4254C" w:rsidP="00172466">
      <w:pPr>
        <w:pStyle w:val="Odstavecseseznamem"/>
        <w:numPr>
          <w:ilvl w:val="2"/>
          <w:numId w:val="5"/>
        </w:numPr>
        <w:spacing w:line="216" w:lineRule="auto"/>
        <w:jc w:val="both"/>
        <w:rPr>
          <w:b/>
          <w:lang w:val="en-US"/>
        </w:rPr>
      </w:pPr>
      <w:r w:rsidRPr="00DF010F">
        <w:rPr>
          <w:b/>
          <w:lang w:val="en-US"/>
        </w:rPr>
        <w:t xml:space="preserve">Power on </w:t>
      </w:r>
      <w:r w:rsidRPr="00DF010F">
        <w:rPr>
          <w:lang w:val="en-US"/>
        </w:rPr>
        <w:t>– the capacity is cleared after initialization</w:t>
      </w:r>
      <w:r w:rsidR="00CD18D9" w:rsidRPr="00DF010F">
        <w:rPr>
          <w:lang w:val="en-US"/>
        </w:rPr>
        <w:t>. However, the capacity from the previous run is shown initially, until you start the motor.</w:t>
      </w:r>
    </w:p>
    <w:p w14:paraId="4FA157D2" w14:textId="74691A11" w:rsidR="00CD18D9" w:rsidRPr="00DF010F" w:rsidRDefault="00CD18D9" w:rsidP="00172466">
      <w:pPr>
        <w:pStyle w:val="Odstavecseseznamem"/>
        <w:numPr>
          <w:ilvl w:val="2"/>
          <w:numId w:val="5"/>
        </w:numPr>
        <w:spacing w:line="216" w:lineRule="auto"/>
        <w:jc w:val="both"/>
        <w:rPr>
          <w:b/>
          <w:lang w:val="en-US"/>
        </w:rPr>
      </w:pPr>
      <w:r w:rsidRPr="00DF010F">
        <w:rPr>
          <w:b/>
          <w:lang w:val="en-US"/>
        </w:rPr>
        <w:t xml:space="preserve">Voltage change </w:t>
      </w:r>
      <w:r w:rsidRPr="00DF010F">
        <w:rPr>
          <w:lang w:val="en-US"/>
        </w:rPr>
        <w:t>– the capacity is cleared after you connect a battery with similar (or greater) voltage compared to the maximum battery voltage from the previous run. This means that each time you connect a fully charged battery of the same chemistry and number of cells, the capacity will be cleared.</w:t>
      </w:r>
    </w:p>
    <w:p w14:paraId="54ACE05E" w14:textId="3B88E9DC" w:rsidR="00CD18D9" w:rsidRPr="00DF010F" w:rsidRDefault="00CD18D9" w:rsidP="00172466">
      <w:pPr>
        <w:pStyle w:val="Odstavecseseznamem"/>
        <w:numPr>
          <w:ilvl w:val="2"/>
          <w:numId w:val="5"/>
        </w:numPr>
        <w:spacing w:line="216" w:lineRule="auto"/>
        <w:jc w:val="both"/>
        <w:rPr>
          <w:b/>
          <w:lang w:val="en-US"/>
        </w:rPr>
      </w:pPr>
      <w:r w:rsidRPr="00DF010F">
        <w:rPr>
          <w:b/>
          <w:lang w:val="en-US"/>
        </w:rPr>
        <w:t xml:space="preserve">Manual </w:t>
      </w:r>
      <w:r w:rsidRPr="00DF010F">
        <w:rPr>
          <w:lang w:val="en-US"/>
        </w:rPr>
        <w:t>– the capacity/energy is never cleared and you must perform the reset manually.</w:t>
      </w:r>
    </w:p>
    <w:p w14:paraId="297E553E" w14:textId="3BF3A80C" w:rsidR="00E61E7D" w:rsidRPr="00DF010F" w:rsidRDefault="00C974A3" w:rsidP="00172466">
      <w:pPr>
        <w:pStyle w:val="Odstavecseseznamem"/>
        <w:numPr>
          <w:ilvl w:val="1"/>
          <w:numId w:val="5"/>
        </w:numPr>
        <w:spacing w:line="216" w:lineRule="auto"/>
        <w:jc w:val="both"/>
        <w:rPr>
          <w:b/>
          <w:lang w:val="en-US"/>
        </w:rPr>
      </w:pPr>
      <w:r w:rsidRPr="00DF010F">
        <w:rPr>
          <w:b/>
          <w:lang w:val="en-US"/>
        </w:rPr>
        <w:t>Language</w:t>
      </w:r>
      <w:r w:rsidRPr="00DF010F">
        <w:rPr>
          <w:lang w:val="en-US"/>
        </w:rPr>
        <w:t xml:space="preserve"> – you can choose the language of the JETIBOX screen.</w:t>
      </w:r>
      <w:r w:rsidR="000D24C6" w:rsidRPr="00DF010F">
        <w:rPr>
          <w:lang w:val="en-US"/>
        </w:rPr>
        <w:t xml:space="preserve"> </w:t>
      </w:r>
    </w:p>
    <w:p w14:paraId="0B16EA0F" w14:textId="4FF1A2F2" w:rsidR="00C421C4" w:rsidRPr="00DF010F" w:rsidRDefault="00C421C4" w:rsidP="00172466">
      <w:pPr>
        <w:pStyle w:val="Odstavecseseznamem"/>
        <w:numPr>
          <w:ilvl w:val="0"/>
          <w:numId w:val="5"/>
        </w:numPr>
        <w:spacing w:line="216" w:lineRule="auto"/>
        <w:jc w:val="both"/>
        <w:rPr>
          <w:b/>
          <w:lang w:val="en-US"/>
        </w:rPr>
      </w:pPr>
      <w:r w:rsidRPr="00DF010F">
        <w:rPr>
          <w:b/>
          <w:lang w:val="en-US"/>
        </w:rPr>
        <w:t>Motor settings</w:t>
      </w:r>
      <w:r w:rsidR="00326372" w:rsidRPr="00DF010F">
        <w:rPr>
          <w:b/>
          <w:lang w:val="en-US"/>
        </w:rPr>
        <w:t xml:space="preserve"> </w:t>
      </w:r>
      <w:r w:rsidR="00326372" w:rsidRPr="00DF010F">
        <w:rPr>
          <w:lang w:val="en-US"/>
        </w:rPr>
        <w:t>– settings related to motor parameters.</w:t>
      </w:r>
    </w:p>
    <w:p w14:paraId="4D018D9E" w14:textId="626068E6" w:rsidR="00326372" w:rsidRPr="00DF010F" w:rsidRDefault="00326372" w:rsidP="00172466">
      <w:pPr>
        <w:pStyle w:val="Odstavecseseznamem"/>
        <w:numPr>
          <w:ilvl w:val="1"/>
          <w:numId w:val="5"/>
        </w:numPr>
        <w:spacing w:line="216" w:lineRule="auto"/>
        <w:jc w:val="both"/>
        <w:rPr>
          <w:b/>
          <w:lang w:val="en-US"/>
        </w:rPr>
      </w:pPr>
      <w:r w:rsidRPr="00DF010F">
        <w:rPr>
          <w:b/>
          <w:lang w:val="en-US"/>
        </w:rPr>
        <w:t>Direction, acceleration, timing, startup power, motor type, gear ratio, motor poles</w:t>
      </w:r>
      <w:r w:rsidRPr="00DF010F">
        <w:rPr>
          <w:lang w:val="en-US"/>
        </w:rPr>
        <w:t xml:space="preserve"> – see the Motor Settings chapter.</w:t>
      </w:r>
    </w:p>
    <w:p w14:paraId="16FF01B8" w14:textId="476AAC4A" w:rsidR="00326372" w:rsidRPr="00DF010F" w:rsidRDefault="00326372" w:rsidP="00172466">
      <w:pPr>
        <w:pStyle w:val="Odstavecseseznamem"/>
        <w:numPr>
          <w:ilvl w:val="1"/>
          <w:numId w:val="5"/>
        </w:numPr>
        <w:spacing w:line="216" w:lineRule="auto"/>
        <w:jc w:val="both"/>
        <w:rPr>
          <w:b/>
          <w:lang w:val="en-US"/>
        </w:rPr>
      </w:pPr>
      <w:r w:rsidRPr="00DF010F">
        <w:rPr>
          <w:b/>
          <w:lang w:val="en-US"/>
        </w:rPr>
        <w:t>Brake related settings</w:t>
      </w:r>
      <w:r w:rsidRPr="00DF010F">
        <w:rPr>
          <w:lang w:val="en-US"/>
        </w:rPr>
        <w:t xml:space="preserve"> – see the Brake configuration chapter.</w:t>
      </w:r>
    </w:p>
    <w:p w14:paraId="028EAE70" w14:textId="53B4F6BD" w:rsidR="00326372" w:rsidRPr="00DF010F" w:rsidRDefault="00326372" w:rsidP="00172466">
      <w:pPr>
        <w:pStyle w:val="Odstavecseseznamem"/>
        <w:numPr>
          <w:ilvl w:val="1"/>
          <w:numId w:val="5"/>
        </w:numPr>
        <w:spacing w:line="216" w:lineRule="auto"/>
        <w:jc w:val="both"/>
        <w:rPr>
          <w:b/>
          <w:lang w:val="en-US"/>
        </w:rPr>
      </w:pPr>
      <w:r w:rsidRPr="00DF010F">
        <w:rPr>
          <w:b/>
          <w:lang w:val="en-US"/>
        </w:rPr>
        <w:t>Freewheeling</w:t>
      </w:r>
      <w:r w:rsidR="00AA2D10" w:rsidRPr="00DF010F">
        <w:rPr>
          <w:lang w:val="en-US"/>
        </w:rPr>
        <w:t xml:space="preserve"> –</w:t>
      </w:r>
      <w:r w:rsidRPr="00DF010F">
        <w:rPr>
          <w:lang w:val="en-US"/>
        </w:rPr>
        <w:t xml:space="preserve"> enables freewheeling/active braking motor operation.</w:t>
      </w:r>
    </w:p>
    <w:p w14:paraId="5B72E438" w14:textId="35045461" w:rsidR="004A490E" w:rsidRPr="00DF010F" w:rsidRDefault="004A490E" w:rsidP="00172466">
      <w:pPr>
        <w:pStyle w:val="Odstavecseseznamem"/>
        <w:numPr>
          <w:ilvl w:val="0"/>
          <w:numId w:val="5"/>
        </w:numPr>
        <w:spacing w:line="216" w:lineRule="auto"/>
        <w:jc w:val="both"/>
        <w:rPr>
          <w:lang w:val="en-US"/>
        </w:rPr>
      </w:pPr>
      <w:r w:rsidRPr="00DF010F">
        <w:rPr>
          <w:b/>
          <w:lang w:val="en-US"/>
        </w:rPr>
        <w:t xml:space="preserve">Protection – </w:t>
      </w:r>
      <w:r w:rsidRPr="00DF010F">
        <w:rPr>
          <w:lang w:val="en-US"/>
        </w:rPr>
        <w:t>ESC and battery protection settings.</w:t>
      </w:r>
    </w:p>
    <w:p w14:paraId="0D82BE06" w14:textId="518EF35D" w:rsidR="004A490E" w:rsidRPr="00DF010F" w:rsidRDefault="004A490E" w:rsidP="00172466">
      <w:pPr>
        <w:pStyle w:val="Odstavecseseznamem"/>
        <w:numPr>
          <w:ilvl w:val="1"/>
          <w:numId w:val="5"/>
        </w:numPr>
        <w:spacing w:line="216" w:lineRule="auto"/>
        <w:jc w:val="both"/>
        <w:rPr>
          <w:lang w:val="en-US"/>
        </w:rPr>
      </w:pPr>
      <w:r w:rsidRPr="00DF010F">
        <w:rPr>
          <w:b/>
          <w:lang w:val="en-US"/>
        </w:rPr>
        <w:t xml:space="preserve">Low battery </w:t>
      </w:r>
      <w:r w:rsidRPr="00DF010F">
        <w:rPr>
          <w:lang w:val="en-US"/>
        </w:rPr>
        <w:t xml:space="preserve">– </w:t>
      </w:r>
      <w:r w:rsidR="00524164" w:rsidRPr="00DF010F">
        <w:rPr>
          <w:lang w:val="en-US"/>
        </w:rPr>
        <w:t>behavior when the battery is discharged. E</w:t>
      </w:r>
      <w:r w:rsidRPr="00DF010F">
        <w:rPr>
          <w:lang w:val="en-US"/>
        </w:rPr>
        <w:t xml:space="preserve">ither set to slowly reduce </w:t>
      </w:r>
      <w:r w:rsidR="00524164" w:rsidRPr="00DF010F">
        <w:rPr>
          <w:lang w:val="en-US"/>
        </w:rPr>
        <w:t xml:space="preserve">the motor </w:t>
      </w:r>
      <w:r w:rsidRPr="00DF010F">
        <w:rPr>
          <w:lang w:val="en-US"/>
        </w:rPr>
        <w:t xml:space="preserve">power, </w:t>
      </w:r>
      <w:r w:rsidR="00524164" w:rsidRPr="00DF010F">
        <w:rPr>
          <w:lang w:val="en-US"/>
        </w:rPr>
        <w:t>or shut down the motor immediately. The minimum safe voltage is based on number of cells (cell count) and voltage per cell.</w:t>
      </w:r>
    </w:p>
    <w:p w14:paraId="1DB8C4AF" w14:textId="47CCD982" w:rsidR="00524164" w:rsidRPr="00DF010F" w:rsidRDefault="00524164" w:rsidP="00172466">
      <w:pPr>
        <w:pStyle w:val="Odstavecseseznamem"/>
        <w:numPr>
          <w:ilvl w:val="1"/>
          <w:numId w:val="5"/>
        </w:numPr>
        <w:spacing w:line="216" w:lineRule="auto"/>
        <w:jc w:val="both"/>
        <w:rPr>
          <w:lang w:val="en-US"/>
        </w:rPr>
      </w:pPr>
      <w:r w:rsidRPr="00DF010F">
        <w:rPr>
          <w:b/>
          <w:lang w:val="en-US"/>
        </w:rPr>
        <w:t>Limit current</w:t>
      </w:r>
      <w:r w:rsidRPr="00DF010F">
        <w:rPr>
          <w:lang w:val="en-US"/>
        </w:rPr>
        <w:t xml:space="preserve"> – enable this feature to prevent high current peaks and system overload.</w:t>
      </w:r>
    </w:p>
    <w:p w14:paraId="0AFF0325" w14:textId="18C13C20" w:rsidR="00524164" w:rsidRPr="00DF010F" w:rsidRDefault="00524164" w:rsidP="00172466">
      <w:pPr>
        <w:pStyle w:val="Odstavecseseznamem"/>
        <w:numPr>
          <w:ilvl w:val="1"/>
          <w:numId w:val="5"/>
        </w:numPr>
        <w:spacing w:line="216" w:lineRule="auto"/>
        <w:jc w:val="both"/>
        <w:rPr>
          <w:lang w:val="en-US"/>
        </w:rPr>
      </w:pPr>
      <w:r w:rsidRPr="00DF010F">
        <w:rPr>
          <w:b/>
          <w:lang w:val="en-US"/>
        </w:rPr>
        <w:t xml:space="preserve">Limit power at 100°C </w:t>
      </w:r>
      <w:r w:rsidRPr="00DF010F">
        <w:rPr>
          <w:lang w:val="en-US"/>
        </w:rPr>
        <w:t>– you can edit the maximum allowed PWM after the controller temperature exceeds 100°C. The model must be operable, but the temperature must not increase anymore.</w:t>
      </w:r>
    </w:p>
    <w:p w14:paraId="52FB96D1" w14:textId="00CDEC7B" w:rsidR="00733ED9" w:rsidRPr="00DF010F" w:rsidRDefault="00C974A3" w:rsidP="00172466">
      <w:pPr>
        <w:pStyle w:val="Odstavecseseznamem"/>
        <w:numPr>
          <w:ilvl w:val="0"/>
          <w:numId w:val="5"/>
        </w:numPr>
        <w:spacing w:line="216" w:lineRule="auto"/>
        <w:jc w:val="both"/>
        <w:rPr>
          <w:lang w:val="en-US"/>
        </w:rPr>
      </w:pPr>
      <w:r w:rsidRPr="00DF010F">
        <w:rPr>
          <w:b/>
          <w:lang w:val="en-US"/>
        </w:rPr>
        <w:t>Service</w:t>
      </w:r>
      <w:r w:rsidRPr="00DF010F">
        <w:rPr>
          <w:lang w:val="en-US"/>
        </w:rPr>
        <w:t xml:space="preserve"> – In this menu you can view the device version and reset it to the default factory configuration.</w:t>
      </w:r>
    </w:p>
    <w:p w14:paraId="7D4951A4" w14:textId="7E159CDE" w:rsidR="00C974A3" w:rsidRPr="00DF010F" w:rsidRDefault="00733ED9" w:rsidP="00733ED9">
      <w:pPr>
        <w:spacing w:after="0"/>
        <w:rPr>
          <w:lang w:val="en-US"/>
        </w:rPr>
      </w:pPr>
      <w:r w:rsidRPr="00DF010F">
        <w:rPr>
          <w:lang w:val="en-US"/>
        </w:rPr>
        <w:br w:type="page"/>
      </w:r>
    </w:p>
    <w:tbl>
      <w:tblPr>
        <w:tblStyle w:val="Svtlmkatabulky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86"/>
        <w:gridCol w:w="3896"/>
      </w:tblGrid>
      <w:tr w:rsidR="001D783A" w:rsidRPr="00DF010F" w14:paraId="5F2D7F37" w14:textId="77777777" w:rsidTr="00116251">
        <w:tc>
          <w:tcPr>
            <w:tcW w:w="6036" w:type="dxa"/>
          </w:tcPr>
          <w:p w14:paraId="222818B1" w14:textId="0486DEF6" w:rsidR="001D783A" w:rsidRPr="00DF010F" w:rsidRDefault="001D783A" w:rsidP="00116251">
            <w:pPr>
              <w:jc w:val="both"/>
              <w:rPr>
                <w:b/>
                <w:lang w:val="en-US"/>
              </w:rPr>
            </w:pPr>
            <w:r w:rsidRPr="00DF010F">
              <w:rPr>
                <w:b/>
                <w:lang w:val="en-US"/>
              </w:rPr>
              <w:lastRenderedPageBreak/>
              <w:t>JETIBOX Menu Structure</w:t>
            </w:r>
          </w:p>
          <w:p w14:paraId="59E4DF8A" w14:textId="452447B4" w:rsidR="001D783A" w:rsidRPr="00DF010F" w:rsidRDefault="009355E4" w:rsidP="001D783A">
            <w:pPr>
              <w:ind w:left="360"/>
              <w:jc w:val="both"/>
              <w:rPr>
                <w:lang w:val="en-US"/>
              </w:rPr>
            </w:pPr>
            <w:r w:rsidRPr="00DF010F">
              <w:rPr>
                <w:b/>
                <w:noProof/>
                <w:lang w:eastAsia="cs-CZ"/>
              </w:rPr>
              <w:drawing>
                <wp:anchor distT="0" distB="0" distL="114300" distR="114300" simplePos="0" relativeHeight="251653120" behindDoc="1" locked="0" layoutInCell="1" allowOverlap="1" wp14:anchorId="39D7BB92" wp14:editId="07F1A26E">
                  <wp:simplePos x="0" y="0"/>
                  <wp:positionH relativeFrom="column">
                    <wp:posOffset>95250</wp:posOffset>
                  </wp:positionH>
                  <wp:positionV relativeFrom="paragraph">
                    <wp:posOffset>123825</wp:posOffset>
                  </wp:positionV>
                  <wp:extent cx="4060190" cy="5836920"/>
                  <wp:effectExtent l="57150" t="57150" r="54610" b="49530"/>
                  <wp:wrapTight wrapText="bothSides">
                    <wp:wrapPolygon edited="0">
                      <wp:start x="-203" y="-211"/>
                      <wp:lineTo x="-304" y="-141"/>
                      <wp:lineTo x="-304" y="11138"/>
                      <wp:lineTo x="4966" y="12266"/>
                      <wp:lineTo x="5067" y="14522"/>
                      <wp:lineTo x="2027" y="14522"/>
                      <wp:lineTo x="2027" y="16708"/>
                      <wp:lineTo x="2838" y="17906"/>
                      <wp:lineTo x="2027" y="17906"/>
                      <wp:lineTo x="2027" y="21290"/>
                      <wp:lineTo x="2230" y="21713"/>
                      <wp:lineTo x="6993" y="21713"/>
                      <wp:lineTo x="7195" y="21290"/>
                      <wp:lineTo x="7905" y="21290"/>
                      <wp:lineTo x="13479" y="20303"/>
                      <wp:lineTo x="14391" y="20162"/>
                      <wp:lineTo x="15810" y="19457"/>
                      <wp:lineTo x="15810" y="17906"/>
                      <wp:lineTo x="21789" y="16778"/>
                      <wp:lineTo x="21789" y="12689"/>
                      <wp:lineTo x="21181" y="12337"/>
                      <wp:lineTo x="20674" y="12266"/>
                      <wp:lineTo x="21789" y="11702"/>
                      <wp:lineTo x="21789" y="1198"/>
                      <wp:lineTo x="4763" y="987"/>
                      <wp:lineTo x="4561" y="-70"/>
                      <wp:lineTo x="4561" y="-211"/>
                      <wp:lineTo x="-203" y="-211"/>
                    </wp:wrapPolygon>
                  </wp:wrapTight>
                  <wp:docPr id="9"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JETIBOX_EN.svg.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060190" cy="5836920"/>
                          </a:xfrm>
                          <a:prstGeom prst="rect">
                            <a:avLst/>
                          </a:prstGeom>
                          <a:effectLst>
                            <a:outerShdw blurRad="50800" dir="5400000" algn="ctr" rotWithShape="0">
                              <a:srgbClr val="000000">
                                <a:alpha val="43137"/>
                              </a:srgbClr>
                            </a:outerShdw>
                          </a:effectLst>
                        </pic:spPr>
                      </pic:pic>
                    </a:graphicData>
                  </a:graphic>
                  <wp14:sizeRelH relativeFrom="margin">
                    <wp14:pctWidth>0</wp14:pctWidth>
                  </wp14:sizeRelH>
                  <wp14:sizeRelV relativeFrom="margin">
                    <wp14:pctHeight>0</wp14:pctHeight>
                  </wp14:sizeRelV>
                </wp:anchor>
              </w:drawing>
            </w:r>
          </w:p>
        </w:tc>
        <w:tc>
          <w:tcPr>
            <w:tcW w:w="4646" w:type="dxa"/>
          </w:tcPr>
          <w:p w14:paraId="634B73C0" w14:textId="6C925CC6" w:rsidR="001D783A" w:rsidRPr="00DF010F" w:rsidRDefault="000E672D" w:rsidP="001D783A">
            <w:pPr>
              <w:jc w:val="both"/>
              <w:rPr>
                <w:b/>
                <w:lang w:val="en-US"/>
              </w:rPr>
            </w:pPr>
            <w:r w:rsidRPr="00DF010F">
              <w:rPr>
                <w:b/>
                <w:lang w:val="en-US"/>
              </w:rPr>
              <w:t>Available EX</w:t>
            </w:r>
            <w:r w:rsidR="00B43A0B" w:rsidRPr="00DF010F">
              <w:rPr>
                <w:b/>
                <w:lang w:val="en-US"/>
              </w:rPr>
              <w:t xml:space="preserve"> and P</w:t>
            </w:r>
            <w:r w:rsidR="00B43A0B" w:rsidRPr="00DF010F">
              <w:rPr>
                <w:b/>
                <w:vertAlign w:val="superscript"/>
                <w:lang w:val="en-US"/>
              </w:rPr>
              <w:t>2</w:t>
            </w:r>
            <w:r w:rsidR="00B43A0B" w:rsidRPr="00DF010F">
              <w:rPr>
                <w:b/>
                <w:lang w:val="en-US"/>
              </w:rPr>
              <w:t>Bus</w:t>
            </w:r>
            <w:r w:rsidRPr="00DF010F">
              <w:rPr>
                <w:b/>
                <w:lang w:val="en-US"/>
              </w:rPr>
              <w:t xml:space="preserve"> telemetry</w:t>
            </w:r>
          </w:p>
          <w:p w14:paraId="67728B6E" w14:textId="02671A89" w:rsidR="000E672D" w:rsidRPr="00DF010F" w:rsidRDefault="000E672D" w:rsidP="000E672D">
            <w:pPr>
              <w:pStyle w:val="Odstavecseseznamem"/>
              <w:numPr>
                <w:ilvl w:val="0"/>
                <w:numId w:val="19"/>
              </w:numPr>
              <w:jc w:val="both"/>
              <w:rPr>
                <w:lang w:val="en-US"/>
              </w:rPr>
            </w:pPr>
            <w:r w:rsidRPr="00DF010F">
              <w:rPr>
                <w:lang w:val="en-US"/>
              </w:rPr>
              <w:t>Battery voltage [V]</w:t>
            </w:r>
          </w:p>
          <w:p w14:paraId="756A5E69" w14:textId="1D1E90A8" w:rsidR="000E672D" w:rsidRPr="00DF010F" w:rsidRDefault="000E672D" w:rsidP="000E672D">
            <w:pPr>
              <w:pStyle w:val="Odstavecseseznamem"/>
              <w:numPr>
                <w:ilvl w:val="0"/>
                <w:numId w:val="19"/>
              </w:numPr>
              <w:jc w:val="both"/>
              <w:rPr>
                <w:lang w:val="en-US"/>
              </w:rPr>
            </w:pPr>
            <w:r w:rsidRPr="00DF010F">
              <w:rPr>
                <w:lang w:val="en-US"/>
              </w:rPr>
              <w:t>Motor current [A]</w:t>
            </w:r>
          </w:p>
          <w:p w14:paraId="386E9830" w14:textId="45D8B391" w:rsidR="000E672D" w:rsidRPr="00DF010F" w:rsidRDefault="000E672D" w:rsidP="000E672D">
            <w:pPr>
              <w:pStyle w:val="Odstavecseseznamem"/>
              <w:numPr>
                <w:ilvl w:val="0"/>
                <w:numId w:val="19"/>
              </w:numPr>
              <w:jc w:val="both"/>
              <w:rPr>
                <w:lang w:val="en-US"/>
              </w:rPr>
            </w:pPr>
            <w:r w:rsidRPr="00DF010F">
              <w:rPr>
                <w:lang w:val="en-US"/>
              </w:rPr>
              <w:t>Capacity [mAh]</w:t>
            </w:r>
          </w:p>
          <w:p w14:paraId="5CA87323" w14:textId="605535F3" w:rsidR="000E672D" w:rsidRPr="00DF010F" w:rsidRDefault="000E672D" w:rsidP="000E672D">
            <w:pPr>
              <w:pStyle w:val="Odstavecseseznamem"/>
              <w:numPr>
                <w:ilvl w:val="0"/>
                <w:numId w:val="19"/>
              </w:numPr>
              <w:jc w:val="both"/>
              <w:rPr>
                <w:lang w:val="en-US"/>
              </w:rPr>
            </w:pPr>
            <w:r w:rsidRPr="00DF010F">
              <w:rPr>
                <w:lang w:val="en-US"/>
              </w:rPr>
              <w:t>Speed [RPM]</w:t>
            </w:r>
          </w:p>
          <w:p w14:paraId="2FFC7C5E" w14:textId="300804D5" w:rsidR="000E672D" w:rsidRPr="00DF010F" w:rsidRDefault="000E672D" w:rsidP="000E672D">
            <w:pPr>
              <w:pStyle w:val="Odstavecseseznamem"/>
              <w:numPr>
                <w:ilvl w:val="0"/>
                <w:numId w:val="19"/>
              </w:numPr>
              <w:jc w:val="both"/>
              <w:rPr>
                <w:lang w:val="en-US"/>
              </w:rPr>
            </w:pPr>
            <w:r w:rsidRPr="00DF010F">
              <w:rPr>
                <w:lang w:val="en-US"/>
              </w:rPr>
              <w:t>PWM [%]</w:t>
            </w:r>
          </w:p>
          <w:p w14:paraId="7A084B6F" w14:textId="2C35DCD7" w:rsidR="000E672D" w:rsidRPr="00DF010F" w:rsidRDefault="000E672D" w:rsidP="000E672D">
            <w:pPr>
              <w:pStyle w:val="Odstavecseseznamem"/>
              <w:numPr>
                <w:ilvl w:val="0"/>
                <w:numId w:val="19"/>
              </w:numPr>
              <w:jc w:val="both"/>
              <w:rPr>
                <w:lang w:val="en-US"/>
              </w:rPr>
            </w:pPr>
            <w:r w:rsidRPr="00DF010F">
              <w:rPr>
                <w:lang w:val="en-US"/>
              </w:rPr>
              <w:t>Power [W]</w:t>
            </w:r>
          </w:p>
          <w:p w14:paraId="2965FFE6" w14:textId="20FD7B4D" w:rsidR="000E672D" w:rsidRPr="00DF010F" w:rsidRDefault="000E672D" w:rsidP="000E672D">
            <w:pPr>
              <w:pStyle w:val="Odstavecseseznamem"/>
              <w:numPr>
                <w:ilvl w:val="0"/>
                <w:numId w:val="19"/>
              </w:numPr>
              <w:jc w:val="both"/>
              <w:rPr>
                <w:lang w:val="en-US"/>
              </w:rPr>
            </w:pPr>
            <w:r w:rsidRPr="00DF010F">
              <w:rPr>
                <w:lang w:val="en-US"/>
              </w:rPr>
              <w:t>Running time [s]</w:t>
            </w:r>
          </w:p>
          <w:p w14:paraId="376FFE82" w14:textId="66B86662" w:rsidR="000E672D" w:rsidRPr="00DF010F" w:rsidRDefault="000E672D" w:rsidP="000E672D">
            <w:pPr>
              <w:pStyle w:val="Odstavecseseznamem"/>
              <w:numPr>
                <w:ilvl w:val="0"/>
                <w:numId w:val="19"/>
              </w:numPr>
              <w:jc w:val="both"/>
              <w:rPr>
                <w:lang w:val="en-US"/>
              </w:rPr>
            </w:pPr>
            <w:r w:rsidRPr="00DF010F">
              <w:rPr>
                <w:lang w:val="en-US"/>
              </w:rPr>
              <w:t>Energy [Wmin] – useful feature for competitions where total energy is limited (F5B, F5D).</w:t>
            </w:r>
          </w:p>
          <w:p w14:paraId="7410B793" w14:textId="08D9F14F" w:rsidR="000E672D" w:rsidRPr="00DF010F" w:rsidRDefault="000E672D" w:rsidP="000E672D">
            <w:pPr>
              <w:pStyle w:val="Odstavecseseznamem"/>
              <w:numPr>
                <w:ilvl w:val="0"/>
                <w:numId w:val="19"/>
              </w:numPr>
              <w:jc w:val="both"/>
              <w:rPr>
                <w:lang w:val="en-US"/>
              </w:rPr>
            </w:pPr>
            <w:r w:rsidRPr="00DF010F">
              <w:rPr>
                <w:lang w:val="en-US"/>
              </w:rPr>
              <w:t>Temperature [°C]</w:t>
            </w:r>
          </w:p>
          <w:p w14:paraId="10D4A0AF" w14:textId="71613114" w:rsidR="00B739A8" w:rsidRDefault="00B739A8" w:rsidP="007630AC">
            <w:pPr>
              <w:pStyle w:val="Odstavecseseznamem"/>
              <w:numPr>
                <w:ilvl w:val="0"/>
                <w:numId w:val="19"/>
              </w:numPr>
              <w:rPr>
                <w:lang w:val="en-US"/>
              </w:rPr>
            </w:pPr>
            <w:r w:rsidRPr="00DF010F">
              <w:rPr>
                <w:lang w:val="en-US"/>
              </w:rPr>
              <w:t xml:space="preserve">Motor status: </w:t>
            </w:r>
            <w:r w:rsidR="007630AC" w:rsidRPr="00DF010F">
              <w:rPr>
                <w:lang w:val="en-US"/>
              </w:rPr>
              <w:br/>
            </w:r>
            <w:r w:rsidRPr="00DF010F">
              <w:rPr>
                <w:lang w:val="en-US"/>
              </w:rPr>
              <w:t xml:space="preserve">0 = Initial state, </w:t>
            </w:r>
            <w:r w:rsidR="007630AC" w:rsidRPr="00DF010F">
              <w:rPr>
                <w:lang w:val="en-US"/>
              </w:rPr>
              <w:br/>
            </w:r>
            <w:r w:rsidRPr="00DF010F">
              <w:rPr>
                <w:lang w:val="en-US"/>
              </w:rPr>
              <w:t xml:space="preserve">1 = motor running, </w:t>
            </w:r>
            <w:r w:rsidR="007630AC" w:rsidRPr="00DF010F">
              <w:rPr>
                <w:lang w:val="en-US"/>
              </w:rPr>
              <w:br/>
            </w:r>
            <w:r w:rsidRPr="00DF010F">
              <w:rPr>
                <w:lang w:val="en-US"/>
              </w:rPr>
              <w:t>2 = braking</w:t>
            </w:r>
          </w:p>
          <w:p w14:paraId="24840374" w14:textId="77777777" w:rsidR="00163F32" w:rsidRPr="00163F32" w:rsidRDefault="00163F32" w:rsidP="00163F32">
            <w:pPr>
              <w:rPr>
                <w:lang w:val="en-US"/>
              </w:rPr>
            </w:pPr>
          </w:p>
          <w:tbl>
            <w:tblPr>
              <w:tblStyle w:val="Stednmka1zvraznn21"/>
              <w:tblW w:w="0" w:type="auto"/>
              <w:tblLook w:val="04A0" w:firstRow="1" w:lastRow="0" w:firstColumn="1" w:lastColumn="0" w:noHBand="0" w:noVBand="1"/>
            </w:tblPr>
            <w:tblGrid>
              <w:gridCol w:w="3660"/>
            </w:tblGrid>
            <w:tr w:rsidR="00E40E1B" w:rsidRPr="00DF010F" w14:paraId="3D531986" w14:textId="77777777" w:rsidTr="005645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6" w:type="dxa"/>
                </w:tcPr>
                <w:p w14:paraId="3A467DC1" w14:textId="5EB66E68" w:rsidR="00E40E1B" w:rsidRPr="00DF010F" w:rsidRDefault="00E40E1B" w:rsidP="00CA3272">
                  <w:pPr>
                    <w:jc w:val="both"/>
                    <w:rPr>
                      <w:b w:val="0"/>
                      <w:lang w:val="en-US"/>
                    </w:rPr>
                  </w:pPr>
                  <w:r w:rsidRPr="00245EB8">
                    <w:rPr>
                      <w:lang w:val="en-US"/>
                    </w:rPr>
                    <w:br w:type="page"/>
                  </w:r>
                  <w:r w:rsidRPr="00DF010F">
                    <w:rPr>
                      <w:lang w:val="en-US"/>
                    </w:rPr>
                    <w:t xml:space="preserve">Note: </w:t>
                  </w:r>
                  <w:r w:rsidR="00163F32" w:rsidRPr="00163F32">
                    <w:rPr>
                      <w:b w:val="0"/>
                      <w:lang w:val="en-US"/>
                    </w:rPr>
                    <w:t>The propell</w:t>
                  </w:r>
                  <w:r w:rsidR="00CA3272">
                    <w:rPr>
                      <w:b w:val="0"/>
                      <w:lang w:val="en-US"/>
                    </w:rPr>
                    <w:t xml:space="preserve">er positioning and motor-enable </w:t>
                  </w:r>
                  <w:r w:rsidR="00163F32" w:rsidRPr="00163F32">
                    <w:rPr>
                      <w:b w:val="0"/>
                      <w:lang w:val="en-US"/>
                    </w:rPr>
                    <w:t>functions are not available on the</w:t>
                  </w:r>
                  <w:r w:rsidR="00CA3272">
                    <w:rPr>
                      <w:b w:val="0"/>
                      <w:lang w:val="en-US"/>
                    </w:rPr>
                    <w:t xml:space="preserve"> VOLTA</w:t>
                  </w:r>
                  <w:r w:rsidR="00163F32" w:rsidRPr="00163F32">
                    <w:rPr>
                      <w:b w:val="0"/>
                      <w:lang w:val="en-US"/>
                    </w:rPr>
                    <w:t xml:space="preserve"> 20 model.</w:t>
                  </w:r>
                </w:p>
              </w:tc>
            </w:tr>
          </w:tbl>
          <w:p w14:paraId="3C608DD2" w14:textId="376CC843" w:rsidR="000E672D" w:rsidRPr="00DF010F" w:rsidRDefault="000E672D" w:rsidP="001D783A">
            <w:pPr>
              <w:jc w:val="both"/>
              <w:rPr>
                <w:lang w:val="en-US"/>
              </w:rPr>
            </w:pPr>
          </w:p>
        </w:tc>
      </w:tr>
    </w:tbl>
    <w:p w14:paraId="3B9BFE0B" w14:textId="340A4331" w:rsidR="00B739A8" w:rsidRPr="00DF010F" w:rsidRDefault="00B739A8" w:rsidP="005B0AA8">
      <w:pPr>
        <w:rPr>
          <w:b/>
          <w:color w:val="auto"/>
          <w:lang w:val="en-US"/>
        </w:rPr>
      </w:pPr>
    </w:p>
    <w:p w14:paraId="2D4EE95B" w14:textId="38714FB5" w:rsidR="00B739A8" w:rsidRPr="00DF010F" w:rsidRDefault="005B0AA8" w:rsidP="00C37A00">
      <w:pPr>
        <w:rPr>
          <w:color w:val="auto"/>
          <w:lang w:val="en-US"/>
        </w:rPr>
      </w:pPr>
      <w:r w:rsidRPr="00DF010F">
        <w:rPr>
          <w:b/>
          <w:color w:val="auto"/>
          <w:lang w:val="en-US"/>
        </w:rPr>
        <w:t>Graupner Hott</w:t>
      </w:r>
    </w:p>
    <w:p w14:paraId="0A0858DF" w14:textId="6626BB2C" w:rsidR="00B739A8" w:rsidRPr="00DF010F" w:rsidRDefault="00B739A8" w:rsidP="00C37A00">
      <w:pPr>
        <w:rPr>
          <w:b/>
          <w:color w:val="auto"/>
          <w:lang w:val="en-US"/>
        </w:rPr>
      </w:pPr>
      <w:r w:rsidRPr="00DF010F">
        <w:rPr>
          <w:color w:val="auto"/>
          <w:lang w:val="en-US"/>
        </w:rPr>
        <w:t xml:space="preserve">The </w:t>
      </w:r>
      <w:r w:rsidR="00930C2B">
        <w:rPr>
          <w:color w:val="auto"/>
          <w:lang w:val="en-US"/>
        </w:rPr>
        <w:t>VOLTA CL</w:t>
      </w:r>
      <w:r w:rsidRPr="00DF010F">
        <w:rPr>
          <w:color w:val="auto"/>
          <w:lang w:val="en-US"/>
        </w:rPr>
        <w:t xml:space="preserve"> controller is recognized by default as an “Air-ESC” sensor.</w:t>
      </w:r>
    </w:p>
    <w:p w14:paraId="15ECF9B1" w14:textId="77777777" w:rsidR="00E42DF1" w:rsidRDefault="00E42DF1" w:rsidP="00E42DF1">
      <w:pPr>
        <w:spacing w:after="0"/>
        <w:rPr>
          <w:b/>
          <w:color w:val="auto"/>
          <w:lang w:val="en-US"/>
        </w:rPr>
      </w:pPr>
      <w:r w:rsidRPr="00523AEC">
        <w:rPr>
          <w:b/>
          <w:color w:val="auto"/>
          <w:lang w:val="en-US"/>
        </w:rPr>
        <w:t>FrSky</w:t>
      </w:r>
      <w:r>
        <w:rPr>
          <w:b/>
          <w:color w:val="auto"/>
          <w:lang w:val="en-US"/>
        </w:rPr>
        <w:t xml:space="preserve"> Integration</w:t>
      </w:r>
    </w:p>
    <w:p w14:paraId="59FD6003" w14:textId="3E2811CF" w:rsidR="00E7486F" w:rsidRPr="00E7486F" w:rsidRDefault="00E7486F" w:rsidP="00E7486F">
      <w:pPr>
        <w:rPr>
          <w:rFonts w:ascii="Cambria" w:eastAsia="Times New Roman" w:hAnsi="Cambria" w:cs="Times New Roman"/>
          <w:lang w:val="en-US" w:eastAsia="cs-CZ"/>
        </w:rPr>
      </w:pPr>
      <w:r w:rsidRPr="00E7486F">
        <w:rPr>
          <w:rFonts w:ascii="Cambria" w:eastAsia="Times New Roman" w:hAnsi="Cambria" w:cs="Times New Roman"/>
          <w:lang w:val="en-US" w:eastAsia="cs-CZ"/>
        </w:rPr>
        <w:t xml:space="preserve">The controller is compatible with FPort and FBus capable receivers, allowing telemetry capabilities. The controller receives channel information and sends back telemetry data. It can decode all channel data from FBus 8 up to FBus 24, but only the first 16 channels can </w:t>
      </w:r>
      <w:r w:rsidR="00E40E1B">
        <w:rPr>
          <w:rFonts w:ascii="Cambria" w:eastAsia="Times New Roman" w:hAnsi="Cambria" w:cs="Times New Roman"/>
          <w:lang w:val="en-US" w:eastAsia="cs-CZ"/>
        </w:rPr>
        <w:t>be used for internal functions.</w:t>
      </w:r>
    </w:p>
    <w:p w14:paraId="6D669D14" w14:textId="0A842190" w:rsidR="00DE3CC8" w:rsidRPr="00DF010F" w:rsidRDefault="00DE3CC8" w:rsidP="00C37A00">
      <w:pPr>
        <w:rPr>
          <w:color w:val="auto"/>
          <w:lang w:val="en-US"/>
        </w:rPr>
      </w:pPr>
      <w:r w:rsidRPr="00DF010F">
        <w:rPr>
          <w:b/>
          <w:color w:val="auto"/>
          <w:lang w:val="en-US"/>
        </w:rPr>
        <w:t>Futaba and Multiplex connection</w:t>
      </w:r>
      <w:r w:rsidR="00C37A00" w:rsidRPr="00DF010F">
        <w:rPr>
          <w:b/>
          <w:color w:val="auto"/>
          <w:lang w:val="en-US"/>
        </w:rPr>
        <w:br/>
      </w:r>
      <w:r w:rsidRPr="00DF010F">
        <w:rPr>
          <w:color w:val="auto"/>
          <w:lang w:val="en-US"/>
        </w:rPr>
        <w:t xml:space="preserve">Futaba and Multiplex systems </w:t>
      </w:r>
      <w:r w:rsidR="00E62E2C" w:rsidRPr="00DF010F">
        <w:rPr>
          <w:color w:val="auto"/>
          <w:lang w:val="en-US"/>
        </w:rPr>
        <w:t>do not</w:t>
      </w:r>
      <w:r w:rsidRPr="00DF010F">
        <w:rPr>
          <w:color w:val="auto"/>
          <w:lang w:val="en-US"/>
        </w:rPr>
        <w:t xml:space="preserve"> offer wireless</w:t>
      </w:r>
      <w:r w:rsidR="00E62E2C" w:rsidRPr="00DF010F">
        <w:rPr>
          <w:color w:val="auto"/>
          <w:lang w:val="en-US"/>
        </w:rPr>
        <w:t xml:space="preserve"> device</w:t>
      </w:r>
      <w:r w:rsidRPr="00DF010F">
        <w:rPr>
          <w:color w:val="auto"/>
          <w:lang w:val="en-US"/>
        </w:rPr>
        <w:t xml:space="preserve"> configuration. </w:t>
      </w:r>
      <w:r w:rsidR="00E62E2C" w:rsidRPr="00DF010F">
        <w:rPr>
          <w:color w:val="auto"/>
          <w:lang w:val="en-US"/>
        </w:rPr>
        <w:t xml:space="preserve">The telemetry transmission is possible </w:t>
      </w:r>
      <w:r w:rsidR="00DC5D69" w:rsidRPr="00DF010F">
        <w:rPr>
          <w:color w:val="auto"/>
          <w:lang w:val="en-US"/>
        </w:rPr>
        <w:t>with the following</w:t>
      </w:r>
      <w:r w:rsidR="00E62E2C" w:rsidRPr="00DF010F">
        <w:rPr>
          <w:color w:val="auto"/>
          <w:lang w:val="en-US"/>
        </w:rPr>
        <w:t xml:space="preserve"> fixed sensor</w:t>
      </w:r>
      <w:r w:rsidRPr="00DF010F">
        <w:rPr>
          <w:color w:val="auto"/>
          <w:lang w:val="en-US"/>
        </w:rPr>
        <w:t xml:space="preserve"> </w:t>
      </w:r>
      <w:r w:rsidR="00E62E2C" w:rsidRPr="00DF010F">
        <w:rPr>
          <w:color w:val="auto"/>
          <w:lang w:val="en-US"/>
        </w:rPr>
        <w:t>slots:</w:t>
      </w:r>
    </w:p>
    <w:tbl>
      <w:tblPr>
        <w:tblStyle w:val="Svtlseznam"/>
        <w:tblW w:w="5000" w:type="pct"/>
        <w:tblCellMar>
          <w:left w:w="88" w:type="dxa"/>
        </w:tblCellMar>
        <w:tblLook w:val="04A0" w:firstRow="1" w:lastRow="0" w:firstColumn="1" w:lastColumn="0" w:noHBand="0" w:noVBand="1"/>
      </w:tblPr>
      <w:tblGrid>
        <w:gridCol w:w="2215"/>
        <w:gridCol w:w="2126"/>
        <w:gridCol w:w="3412"/>
        <w:gridCol w:w="11"/>
        <w:gridCol w:w="2887"/>
        <w:gridCol w:w="11"/>
      </w:tblGrid>
      <w:tr w:rsidR="001E22B9" w:rsidRPr="00DF010F" w14:paraId="5A52CBC6" w14:textId="6ACB2469" w:rsidTr="00EA0D08">
        <w:trPr>
          <w:gridAfter w:val="1"/>
          <w:cnfStyle w:val="100000000000" w:firstRow="1" w:lastRow="0" w:firstColumn="0" w:lastColumn="0" w:oddVBand="0" w:evenVBand="0" w:oddHBand="0" w:evenHBand="0" w:firstRowFirstColumn="0" w:firstRowLastColumn="0" w:lastRowFirstColumn="0" w:lastRowLastColumn="0"/>
          <w:wAfter w:w="5" w:type="pct"/>
        </w:trPr>
        <w:tc>
          <w:tcPr>
            <w:cnfStyle w:val="001000000000" w:firstRow="0" w:lastRow="0" w:firstColumn="1" w:lastColumn="0" w:oddVBand="0" w:evenVBand="0" w:oddHBand="0" w:evenHBand="0" w:firstRowFirstColumn="0" w:firstRowLastColumn="0" w:lastRowFirstColumn="0" w:lastRowLastColumn="0"/>
            <w:tcW w:w="1039" w:type="pct"/>
            <w:tcBorders>
              <w:top w:val="single" w:sz="4" w:space="0" w:color="00000A"/>
              <w:left w:val="single" w:sz="4" w:space="0" w:color="00000A"/>
              <w:bottom w:val="single" w:sz="4" w:space="0" w:color="auto"/>
              <w:right w:val="single" w:sz="4" w:space="0" w:color="00000A"/>
            </w:tcBorders>
            <w:shd w:val="clear" w:color="auto" w:fill="BFBFBF" w:themeFill="background1" w:themeFillShade="BF"/>
            <w:tcMar>
              <w:left w:w="88" w:type="dxa"/>
            </w:tcMar>
          </w:tcPr>
          <w:p w14:paraId="30D86867" w14:textId="77777777" w:rsidR="001E22B9" w:rsidRPr="00DF010F" w:rsidRDefault="001E22B9" w:rsidP="009A4DFA">
            <w:pPr>
              <w:spacing w:after="0"/>
              <w:rPr>
                <w:color w:val="auto"/>
                <w:lang w:val="en-US"/>
              </w:rPr>
            </w:pPr>
          </w:p>
        </w:tc>
        <w:tc>
          <w:tcPr>
            <w:tcW w:w="997" w:type="pct"/>
            <w:tcBorders>
              <w:top w:val="single" w:sz="4" w:space="0" w:color="00000A"/>
              <w:left w:val="single" w:sz="4" w:space="0" w:color="00000A"/>
              <w:bottom w:val="single" w:sz="4" w:space="0" w:color="auto"/>
              <w:right w:val="single" w:sz="4" w:space="0" w:color="00000A"/>
            </w:tcBorders>
            <w:shd w:val="clear" w:color="auto" w:fill="BFBFBF" w:themeFill="background1" w:themeFillShade="BF"/>
          </w:tcPr>
          <w:p w14:paraId="7929F96D" w14:textId="1940BE66" w:rsidR="001E22B9" w:rsidRPr="00DF010F" w:rsidRDefault="001E22B9" w:rsidP="009A4DFA">
            <w:pPr>
              <w:spacing w:after="0"/>
              <w:jc w:val="center"/>
              <w:cnfStyle w:val="100000000000" w:firstRow="1" w:lastRow="0" w:firstColumn="0" w:lastColumn="0" w:oddVBand="0" w:evenVBand="0" w:oddHBand="0" w:evenHBand="0" w:firstRowFirstColumn="0" w:firstRowLastColumn="0" w:lastRowFirstColumn="0" w:lastRowLastColumn="0"/>
              <w:rPr>
                <w:color w:val="auto"/>
                <w:lang w:val="en-US"/>
              </w:rPr>
            </w:pPr>
            <w:r w:rsidRPr="00DF010F">
              <w:rPr>
                <w:color w:val="auto"/>
                <w:lang w:val="en-US"/>
              </w:rPr>
              <w:t>Futaba S.Bus2 slot</w:t>
            </w:r>
          </w:p>
        </w:tc>
        <w:tc>
          <w:tcPr>
            <w:tcW w:w="1600" w:type="pct"/>
            <w:tcBorders>
              <w:top w:val="single" w:sz="4" w:space="0" w:color="00000A"/>
              <w:left w:val="single" w:sz="4" w:space="0" w:color="00000A"/>
              <w:bottom w:val="single" w:sz="4" w:space="0" w:color="auto"/>
              <w:right w:val="single" w:sz="4" w:space="0" w:color="00000A"/>
            </w:tcBorders>
            <w:shd w:val="clear" w:color="auto" w:fill="BFBFBF" w:themeFill="background1" w:themeFillShade="BF"/>
          </w:tcPr>
          <w:p w14:paraId="6294122E" w14:textId="6443E3B7" w:rsidR="001E22B9" w:rsidRPr="00DF010F" w:rsidRDefault="001E22B9" w:rsidP="009A4DFA">
            <w:pPr>
              <w:spacing w:after="0"/>
              <w:jc w:val="center"/>
              <w:cnfStyle w:val="100000000000" w:firstRow="1" w:lastRow="0" w:firstColumn="0" w:lastColumn="0" w:oddVBand="0" w:evenVBand="0" w:oddHBand="0" w:evenHBand="0" w:firstRowFirstColumn="0" w:firstRowLastColumn="0" w:lastRowFirstColumn="0" w:lastRowLastColumn="0"/>
              <w:rPr>
                <w:color w:val="auto"/>
                <w:lang w:val="en-US"/>
              </w:rPr>
            </w:pPr>
            <w:r w:rsidRPr="00DF010F">
              <w:rPr>
                <w:color w:val="auto"/>
                <w:lang w:val="en-US"/>
              </w:rPr>
              <w:t>Note</w:t>
            </w:r>
          </w:p>
        </w:tc>
        <w:tc>
          <w:tcPr>
            <w:tcW w:w="1359" w:type="pct"/>
            <w:gridSpan w:val="2"/>
            <w:tcBorders>
              <w:top w:val="single" w:sz="4" w:space="0" w:color="00000A"/>
              <w:left w:val="single" w:sz="4" w:space="0" w:color="00000A"/>
              <w:bottom w:val="single" w:sz="4" w:space="0" w:color="auto"/>
              <w:right w:val="single" w:sz="4" w:space="0" w:color="00000A"/>
            </w:tcBorders>
            <w:shd w:val="clear" w:color="auto" w:fill="BFBFBF" w:themeFill="background1" w:themeFillShade="BF"/>
          </w:tcPr>
          <w:p w14:paraId="0E40B214" w14:textId="202FE301" w:rsidR="001E22B9" w:rsidRPr="00DF010F" w:rsidRDefault="00184DCB" w:rsidP="009A4DFA">
            <w:pPr>
              <w:spacing w:after="0"/>
              <w:jc w:val="center"/>
              <w:cnfStyle w:val="100000000000" w:firstRow="1" w:lastRow="0" w:firstColumn="0" w:lastColumn="0" w:oddVBand="0" w:evenVBand="0" w:oddHBand="0" w:evenHBand="0" w:firstRowFirstColumn="0" w:firstRowLastColumn="0" w:lastRowFirstColumn="0" w:lastRowLastColumn="0"/>
              <w:rPr>
                <w:color w:val="auto"/>
                <w:lang w:val="en-US"/>
              </w:rPr>
            </w:pPr>
            <w:r w:rsidRPr="00DF010F">
              <w:rPr>
                <w:color w:val="auto"/>
                <w:lang w:val="en-US"/>
              </w:rPr>
              <w:t>Multiplex MSB slot</w:t>
            </w:r>
          </w:p>
        </w:tc>
      </w:tr>
      <w:tr w:rsidR="001E22B9" w:rsidRPr="00DF010F" w14:paraId="0EA33F62" w14:textId="62FC6C53" w:rsidTr="00EA0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9"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9F046DA" w14:textId="4B589079" w:rsidR="001E22B9" w:rsidRPr="00DF010F" w:rsidRDefault="001E22B9" w:rsidP="009A4DFA">
            <w:pPr>
              <w:spacing w:after="0"/>
              <w:rPr>
                <w:color w:val="auto"/>
                <w:lang w:val="en-US"/>
              </w:rPr>
            </w:pPr>
            <w:r w:rsidRPr="00DF010F">
              <w:rPr>
                <w:color w:val="auto"/>
                <w:lang w:val="en-US"/>
              </w:rPr>
              <w:t>RPM</w:t>
            </w:r>
          </w:p>
        </w:tc>
        <w:tc>
          <w:tcPr>
            <w:tcW w:w="997" w:type="pct"/>
            <w:tcBorders>
              <w:top w:val="single" w:sz="4" w:space="0" w:color="auto"/>
              <w:left w:val="single" w:sz="4" w:space="0" w:color="auto"/>
              <w:bottom w:val="single" w:sz="4" w:space="0" w:color="auto"/>
              <w:right w:val="single" w:sz="4" w:space="0" w:color="auto"/>
            </w:tcBorders>
          </w:tcPr>
          <w:p w14:paraId="61DAD6A3" w14:textId="72BE3D24" w:rsidR="001E22B9" w:rsidRPr="00DF010F" w:rsidRDefault="001E22B9" w:rsidP="009A4DFA">
            <w:pPr>
              <w:spacing w:after="0"/>
              <w:jc w:val="center"/>
              <w:cnfStyle w:val="000000100000" w:firstRow="0" w:lastRow="0" w:firstColumn="0" w:lastColumn="0" w:oddVBand="0" w:evenVBand="0" w:oddHBand="1" w:evenHBand="0" w:firstRowFirstColumn="0" w:firstRowLastColumn="0" w:lastRowFirstColumn="0" w:lastRowLastColumn="0"/>
              <w:rPr>
                <w:color w:val="auto"/>
                <w:lang w:val="en-US"/>
              </w:rPr>
            </w:pPr>
            <w:r w:rsidRPr="00DF010F">
              <w:rPr>
                <w:color w:val="auto"/>
                <w:lang w:val="en-US"/>
              </w:rPr>
              <w:t>2</w:t>
            </w:r>
          </w:p>
        </w:tc>
        <w:tc>
          <w:tcPr>
            <w:tcW w:w="1605" w:type="pct"/>
            <w:gridSpan w:val="2"/>
            <w:tcBorders>
              <w:top w:val="single" w:sz="4" w:space="0" w:color="auto"/>
              <w:left w:val="single" w:sz="4" w:space="0" w:color="auto"/>
              <w:bottom w:val="single" w:sz="4" w:space="0" w:color="auto"/>
              <w:right w:val="single" w:sz="4" w:space="0" w:color="auto"/>
            </w:tcBorders>
          </w:tcPr>
          <w:p w14:paraId="236902F5" w14:textId="192CBE46" w:rsidR="001E22B9" w:rsidRPr="00DF010F" w:rsidRDefault="001E22B9" w:rsidP="001E22B9">
            <w:pPr>
              <w:spacing w:after="0"/>
              <w:jc w:val="center"/>
              <w:cnfStyle w:val="000000100000" w:firstRow="0" w:lastRow="0" w:firstColumn="0" w:lastColumn="0" w:oddVBand="0" w:evenVBand="0" w:oddHBand="1" w:evenHBand="0" w:firstRowFirstColumn="0" w:firstRowLastColumn="0" w:lastRowFirstColumn="0" w:lastRowLastColumn="0"/>
              <w:rPr>
                <w:color w:val="auto"/>
                <w:lang w:val="en-US"/>
              </w:rPr>
            </w:pPr>
            <w:r w:rsidRPr="00DF010F">
              <w:rPr>
                <w:color w:val="auto"/>
                <w:lang w:val="en-US"/>
              </w:rPr>
              <w:t xml:space="preserve">Choose RPM sensor on slot </w:t>
            </w:r>
            <w:r w:rsidRPr="00DF010F">
              <w:rPr>
                <w:b/>
                <w:color w:val="auto"/>
                <w:lang w:val="en-US"/>
              </w:rPr>
              <w:t>2</w:t>
            </w:r>
            <w:r w:rsidRPr="00DF010F">
              <w:rPr>
                <w:color w:val="auto"/>
                <w:lang w:val="en-US"/>
              </w:rPr>
              <w:t>.</w:t>
            </w:r>
          </w:p>
        </w:tc>
        <w:tc>
          <w:tcPr>
            <w:tcW w:w="1359" w:type="pct"/>
            <w:gridSpan w:val="2"/>
            <w:tcBorders>
              <w:top w:val="single" w:sz="4" w:space="0" w:color="auto"/>
              <w:left w:val="single" w:sz="4" w:space="0" w:color="auto"/>
              <w:bottom w:val="single" w:sz="4" w:space="0" w:color="auto"/>
              <w:right w:val="single" w:sz="4" w:space="0" w:color="auto"/>
            </w:tcBorders>
          </w:tcPr>
          <w:p w14:paraId="08D49BCD" w14:textId="341C1FBE" w:rsidR="001E22B9" w:rsidRPr="00DF010F" w:rsidRDefault="006C325D" w:rsidP="001E22B9">
            <w:pPr>
              <w:spacing w:after="0"/>
              <w:jc w:val="center"/>
              <w:cnfStyle w:val="000000100000" w:firstRow="0" w:lastRow="0" w:firstColumn="0" w:lastColumn="0" w:oddVBand="0" w:evenVBand="0" w:oddHBand="1" w:evenHBand="0" w:firstRowFirstColumn="0" w:firstRowLastColumn="0" w:lastRowFirstColumn="0" w:lastRowLastColumn="0"/>
              <w:rPr>
                <w:color w:val="auto"/>
                <w:lang w:val="en-US"/>
              </w:rPr>
            </w:pPr>
            <w:r w:rsidRPr="00DF010F">
              <w:rPr>
                <w:color w:val="auto"/>
                <w:lang w:val="en-US"/>
              </w:rPr>
              <w:t>6</w:t>
            </w:r>
          </w:p>
        </w:tc>
      </w:tr>
      <w:tr w:rsidR="001E22B9" w:rsidRPr="00DF010F" w14:paraId="1E92FBD0" w14:textId="5F69AD4F" w:rsidTr="00EA0D08">
        <w:tc>
          <w:tcPr>
            <w:cnfStyle w:val="001000000000" w:firstRow="0" w:lastRow="0" w:firstColumn="1" w:lastColumn="0" w:oddVBand="0" w:evenVBand="0" w:oddHBand="0" w:evenHBand="0" w:firstRowFirstColumn="0" w:firstRowLastColumn="0" w:lastRowFirstColumn="0" w:lastRowLastColumn="0"/>
            <w:tcW w:w="1039"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6651864F" w14:textId="52C22FE1" w:rsidR="001E22B9" w:rsidRPr="00DF010F" w:rsidRDefault="001E22B9" w:rsidP="001E22B9">
            <w:pPr>
              <w:spacing w:after="0"/>
              <w:rPr>
                <w:color w:val="auto"/>
                <w:lang w:val="en-US"/>
              </w:rPr>
            </w:pPr>
            <w:r w:rsidRPr="00DF010F">
              <w:rPr>
                <w:color w:val="auto"/>
                <w:lang w:val="en-US"/>
              </w:rPr>
              <w:t>Current</w:t>
            </w:r>
          </w:p>
        </w:tc>
        <w:tc>
          <w:tcPr>
            <w:tcW w:w="997" w:type="pct"/>
            <w:tcBorders>
              <w:top w:val="single" w:sz="4" w:space="0" w:color="auto"/>
              <w:left w:val="single" w:sz="4" w:space="0" w:color="auto"/>
              <w:bottom w:val="single" w:sz="4" w:space="0" w:color="auto"/>
              <w:right w:val="single" w:sz="4" w:space="0" w:color="auto"/>
            </w:tcBorders>
          </w:tcPr>
          <w:p w14:paraId="609A691A" w14:textId="79D387A2" w:rsidR="001E22B9" w:rsidRPr="00DF010F" w:rsidRDefault="001E22B9"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lang w:val="en-US"/>
              </w:rPr>
            </w:pPr>
            <w:r w:rsidRPr="00DF010F">
              <w:rPr>
                <w:color w:val="auto"/>
                <w:lang w:val="en-US"/>
              </w:rPr>
              <w:t>3</w:t>
            </w:r>
          </w:p>
        </w:tc>
        <w:tc>
          <w:tcPr>
            <w:tcW w:w="1605" w:type="pct"/>
            <w:gridSpan w:val="2"/>
            <w:vMerge w:val="restart"/>
            <w:tcBorders>
              <w:top w:val="single" w:sz="4" w:space="0" w:color="auto"/>
              <w:left w:val="single" w:sz="4" w:space="0" w:color="auto"/>
              <w:right w:val="single" w:sz="4" w:space="0" w:color="auto"/>
            </w:tcBorders>
          </w:tcPr>
          <w:p w14:paraId="1EBEF392" w14:textId="3C11693A" w:rsidR="001E22B9" w:rsidRPr="00DF010F" w:rsidRDefault="001E22B9"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lang w:val="en-US"/>
              </w:rPr>
            </w:pPr>
            <w:r w:rsidRPr="00DF010F">
              <w:rPr>
                <w:color w:val="auto"/>
                <w:lang w:val="en-US"/>
              </w:rPr>
              <w:t xml:space="preserve">Choose SBS01C current sensor on slot </w:t>
            </w:r>
            <w:r w:rsidRPr="00DF010F">
              <w:rPr>
                <w:b/>
                <w:color w:val="auto"/>
                <w:lang w:val="en-US"/>
              </w:rPr>
              <w:t>3</w:t>
            </w:r>
            <w:r w:rsidRPr="00DF010F">
              <w:rPr>
                <w:color w:val="auto"/>
                <w:lang w:val="en-US"/>
              </w:rPr>
              <w:t>.</w:t>
            </w:r>
          </w:p>
        </w:tc>
        <w:tc>
          <w:tcPr>
            <w:tcW w:w="1359" w:type="pct"/>
            <w:gridSpan w:val="2"/>
            <w:tcBorders>
              <w:top w:val="single" w:sz="4" w:space="0" w:color="auto"/>
              <w:left w:val="single" w:sz="4" w:space="0" w:color="auto"/>
              <w:right w:val="single" w:sz="4" w:space="0" w:color="auto"/>
            </w:tcBorders>
          </w:tcPr>
          <w:p w14:paraId="742AA57C" w14:textId="2E335782" w:rsidR="001E22B9" w:rsidRPr="00DF010F" w:rsidRDefault="006C325D"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lang w:val="en-US"/>
              </w:rPr>
            </w:pPr>
            <w:r w:rsidRPr="00DF010F">
              <w:rPr>
                <w:color w:val="auto"/>
                <w:lang w:val="en-US"/>
              </w:rPr>
              <w:t>3</w:t>
            </w:r>
          </w:p>
        </w:tc>
      </w:tr>
      <w:tr w:rsidR="001E22B9" w:rsidRPr="00DF010F" w14:paraId="676960DB" w14:textId="231B7491" w:rsidTr="00EA0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9"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2418884E" w14:textId="4982B7DF" w:rsidR="001E22B9" w:rsidRPr="00DF010F" w:rsidRDefault="001E22B9" w:rsidP="001E22B9">
            <w:pPr>
              <w:spacing w:after="0"/>
              <w:rPr>
                <w:color w:val="auto"/>
                <w:lang w:val="en-US"/>
              </w:rPr>
            </w:pPr>
            <w:r w:rsidRPr="00DF010F">
              <w:rPr>
                <w:color w:val="auto"/>
                <w:lang w:val="en-US"/>
              </w:rPr>
              <w:t>Voltage</w:t>
            </w:r>
          </w:p>
        </w:tc>
        <w:tc>
          <w:tcPr>
            <w:tcW w:w="997" w:type="pct"/>
            <w:tcBorders>
              <w:top w:val="single" w:sz="4" w:space="0" w:color="auto"/>
              <w:left w:val="single" w:sz="4" w:space="0" w:color="auto"/>
              <w:bottom w:val="single" w:sz="4" w:space="0" w:color="auto"/>
              <w:right w:val="single" w:sz="4" w:space="0" w:color="auto"/>
            </w:tcBorders>
          </w:tcPr>
          <w:p w14:paraId="5C31CC09" w14:textId="773DBCC5" w:rsidR="001E22B9" w:rsidRPr="00DF010F" w:rsidRDefault="001E22B9" w:rsidP="001E22B9">
            <w:pPr>
              <w:spacing w:after="0"/>
              <w:jc w:val="center"/>
              <w:cnfStyle w:val="000000100000" w:firstRow="0" w:lastRow="0" w:firstColumn="0" w:lastColumn="0" w:oddVBand="0" w:evenVBand="0" w:oddHBand="1" w:evenHBand="0" w:firstRowFirstColumn="0" w:firstRowLastColumn="0" w:lastRowFirstColumn="0" w:lastRowLastColumn="0"/>
              <w:rPr>
                <w:color w:val="auto"/>
                <w:lang w:val="en-US"/>
              </w:rPr>
            </w:pPr>
            <w:r w:rsidRPr="00DF010F">
              <w:rPr>
                <w:color w:val="auto"/>
                <w:lang w:val="en-US"/>
              </w:rPr>
              <w:t>4</w:t>
            </w:r>
          </w:p>
        </w:tc>
        <w:tc>
          <w:tcPr>
            <w:tcW w:w="1605" w:type="pct"/>
            <w:gridSpan w:val="2"/>
            <w:vMerge/>
            <w:tcBorders>
              <w:left w:val="single" w:sz="4" w:space="0" w:color="auto"/>
              <w:right w:val="single" w:sz="4" w:space="0" w:color="auto"/>
            </w:tcBorders>
          </w:tcPr>
          <w:p w14:paraId="7D6D5BD8" w14:textId="77777777" w:rsidR="001E22B9" w:rsidRPr="00DF010F" w:rsidRDefault="001E22B9" w:rsidP="001E22B9">
            <w:pPr>
              <w:spacing w:after="0"/>
              <w:jc w:val="center"/>
              <w:cnfStyle w:val="000000100000" w:firstRow="0" w:lastRow="0" w:firstColumn="0" w:lastColumn="0" w:oddVBand="0" w:evenVBand="0" w:oddHBand="1" w:evenHBand="0" w:firstRowFirstColumn="0" w:firstRowLastColumn="0" w:lastRowFirstColumn="0" w:lastRowLastColumn="0"/>
              <w:rPr>
                <w:color w:val="auto"/>
                <w:lang w:val="en-US"/>
              </w:rPr>
            </w:pPr>
          </w:p>
        </w:tc>
        <w:tc>
          <w:tcPr>
            <w:tcW w:w="1359" w:type="pct"/>
            <w:gridSpan w:val="2"/>
            <w:tcBorders>
              <w:left w:val="single" w:sz="4" w:space="0" w:color="auto"/>
              <w:right w:val="single" w:sz="4" w:space="0" w:color="auto"/>
            </w:tcBorders>
          </w:tcPr>
          <w:p w14:paraId="6F53B584" w14:textId="551CD1B9" w:rsidR="001E22B9" w:rsidRPr="00DF010F" w:rsidRDefault="006C325D" w:rsidP="001E22B9">
            <w:pPr>
              <w:spacing w:after="0"/>
              <w:jc w:val="center"/>
              <w:cnfStyle w:val="000000100000" w:firstRow="0" w:lastRow="0" w:firstColumn="0" w:lastColumn="0" w:oddVBand="0" w:evenVBand="0" w:oddHBand="1" w:evenHBand="0" w:firstRowFirstColumn="0" w:firstRowLastColumn="0" w:lastRowFirstColumn="0" w:lastRowLastColumn="0"/>
              <w:rPr>
                <w:color w:val="auto"/>
                <w:lang w:val="en-US"/>
              </w:rPr>
            </w:pPr>
            <w:r w:rsidRPr="00DF010F">
              <w:rPr>
                <w:color w:val="auto"/>
                <w:lang w:val="en-US"/>
              </w:rPr>
              <w:t>2</w:t>
            </w:r>
          </w:p>
        </w:tc>
      </w:tr>
      <w:tr w:rsidR="001E22B9" w:rsidRPr="00DF010F" w14:paraId="26EE99A8" w14:textId="796776CB" w:rsidTr="00EA0D08">
        <w:tc>
          <w:tcPr>
            <w:cnfStyle w:val="001000000000" w:firstRow="0" w:lastRow="0" w:firstColumn="1" w:lastColumn="0" w:oddVBand="0" w:evenVBand="0" w:oddHBand="0" w:evenHBand="0" w:firstRowFirstColumn="0" w:firstRowLastColumn="0" w:lastRowFirstColumn="0" w:lastRowLastColumn="0"/>
            <w:tcW w:w="1039"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13FDCE85" w14:textId="13E66B95" w:rsidR="001E22B9" w:rsidRPr="00DF010F" w:rsidRDefault="001E22B9" w:rsidP="001E22B9">
            <w:pPr>
              <w:spacing w:after="0"/>
              <w:rPr>
                <w:color w:val="auto"/>
                <w:lang w:val="en-US"/>
              </w:rPr>
            </w:pPr>
            <w:r w:rsidRPr="00DF010F">
              <w:rPr>
                <w:color w:val="auto"/>
                <w:lang w:val="en-US"/>
              </w:rPr>
              <w:lastRenderedPageBreak/>
              <w:t>Capacity</w:t>
            </w:r>
          </w:p>
        </w:tc>
        <w:tc>
          <w:tcPr>
            <w:tcW w:w="997" w:type="pct"/>
            <w:tcBorders>
              <w:top w:val="single" w:sz="4" w:space="0" w:color="auto"/>
              <w:left w:val="single" w:sz="4" w:space="0" w:color="auto"/>
              <w:bottom w:val="single" w:sz="4" w:space="0" w:color="auto"/>
              <w:right w:val="single" w:sz="4" w:space="0" w:color="auto"/>
            </w:tcBorders>
          </w:tcPr>
          <w:p w14:paraId="0AE87F10" w14:textId="2923112A" w:rsidR="001E22B9" w:rsidRPr="00DF010F" w:rsidRDefault="001E22B9"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lang w:val="en-US"/>
              </w:rPr>
            </w:pPr>
            <w:r w:rsidRPr="00DF010F">
              <w:rPr>
                <w:color w:val="auto"/>
                <w:lang w:val="en-US"/>
              </w:rPr>
              <w:t>5</w:t>
            </w:r>
          </w:p>
        </w:tc>
        <w:tc>
          <w:tcPr>
            <w:tcW w:w="1605" w:type="pct"/>
            <w:gridSpan w:val="2"/>
            <w:vMerge/>
            <w:tcBorders>
              <w:left w:val="single" w:sz="4" w:space="0" w:color="auto"/>
              <w:bottom w:val="single" w:sz="4" w:space="0" w:color="auto"/>
              <w:right w:val="single" w:sz="4" w:space="0" w:color="auto"/>
            </w:tcBorders>
          </w:tcPr>
          <w:p w14:paraId="145F4BE0" w14:textId="77777777" w:rsidR="001E22B9" w:rsidRPr="00DF010F" w:rsidRDefault="001E22B9"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lang w:val="en-US"/>
              </w:rPr>
            </w:pPr>
          </w:p>
        </w:tc>
        <w:tc>
          <w:tcPr>
            <w:tcW w:w="1359" w:type="pct"/>
            <w:gridSpan w:val="2"/>
            <w:tcBorders>
              <w:left w:val="single" w:sz="4" w:space="0" w:color="auto"/>
              <w:bottom w:val="single" w:sz="4" w:space="0" w:color="auto"/>
              <w:right w:val="single" w:sz="4" w:space="0" w:color="auto"/>
            </w:tcBorders>
          </w:tcPr>
          <w:p w14:paraId="1145550A" w14:textId="088A3418" w:rsidR="001E22B9" w:rsidRPr="00DF010F" w:rsidRDefault="006C325D"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lang w:val="en-US"/>
              </w:rPr>
            </w:pPr>
            <w:r w:rsidRPr="00DF010F">
              <w:rPr>
                <w:color w:val="auto"/>
                <w:lang w:val="en-US"/>
              </w:rPr>
              <w:t>4</w:t>
            </w:r>
          </w:p>
        </w:tc>
      </w:tr>
      <w:tr w:rsidR="001E22B9" w:rsidRPr="00DF010F" w14:paraId="36126C3E" w14:textId="2BDC2DE3" w:rsidTr="00EA0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9"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35604A77" w14:textId="2036C72F" w:rsidR="001E22B9" w:rsidRPr="00DF010F" w:rsidRDefault="001E22B9" w:rsidP="001E22B9">
            <w:pPr>
              <w:spacing w:after="0"/>
              <w:rPr>
                <w:lang w:val="en-US"/>
              </w:rPr>
            </w:pPr>
            <w:r w:rsidRPr="00DF010F">
              <w:rPr>
                <w:color w:val="auto"/>
                <w:lang w:val="en-US"/>
              </w:rPr>
              <w:lastRenderedPageBreak/>
              <w:t>Temperature</w:t>
            </w:r>
          </w:p>
        </w:tc>
        <w:tc>
          <w:tcPr>
            <w:tcW w:w="997" w:type="pct"/>
            <w:tcBorders>
              <w:top w:val="single" w:sz="4" w:space="0" w:color="auto"/>
              <w:left w:val="single" w:sz="4" w:space="0" w:color="auto"/>
              <w:bottom w:val="single" w:sz="4" w:space="0" w:color="auto"/>
              <w:right w:val="single" w:sz="4" w:space="0" w:color="auto"/>
            </w:tcBorders>
          </w:tcPr>
          <w:p w14:paraId="4A158169" w14:textId="491BE77A" w:rsidR="001E22B9" w:rsidRPr="00DF010F" w:rsidRDefault="001E22B9" w:rsidP="001E22B9">
            <w:pPr>
              <w:spacing w:after="0"/>
              <w:jc w:val="center"/>
              <w:cnfStyle w:val="000000100000" w:firstRow="0" w:lastRow="0" w:firstColumn="0" w:lastColumn="0" w:oddVBand="0" w:evenVBand="0" w:oddHBand="1" w:evenHBand="0" w:firstRowFirstColumn="0" w:firstRowLastColumn="0" w:lastRowFirstColumn="0" w:lastRowLastColumn="0"/>
              <w:rPr>
                <w:lang w:val="en-US"/>
              </w:rPr>
            </w:pPr>
            <w:r w:rsidRPr="00DF010F">
              <w:rPr>
                <w:color w:val="auto"/>
                <w:lang w:val="en-US"/>
              </w:rPr>
              <w:t>6</w:t>
            </w:r>
          </w:p>
        </w:tc>
        <w:tc>
          <w:tcPr>
            <w:tcW w:w="1605" w:type="pct"/>
            <w:gridSpan w:val="2"/>
            <w:tcBorders>
              <w:top w:val="single" w:sz="4" w:space="0" w:color="auto"/>
              <w:left w:val="single" w:sz="4" w:space="0" w:color="auto"/>
              <w:bottom w:val="single" w:sz="4" w:space="0" w:color="auto"/>
              <w:right w:val="single" w:sz="4" w:space="0" w:color="auto"/>
            </w:tcBorders>
          </w:tcPr>
          <w:p w14:paraId="09246BD3" w14:textId="70AC7FEC" w:rsidR="001E22B9" w:rsidRPr="00DF010F" w:rsidRDefault="001E22B9" w:rsidP="001E22B9">
            <w:pPr>
              <w:spacing w:after="0"/>
              <w:jc w:val="center"/>
              <w:cnfStyle w:val="000000100000" w:firstRow="0" w:lastRow="0" w:firstColumn="0" w:lastColumn="0" w:oddVBand="0" w:evenVBand="0" w:oddHBand="1" w:evenHBand="0" w:firstRowFirstColumn="0" w:firstRowLastColumn="0" w:lastRowFirstColumn="0" w:lastRowLastColumn="0"/>
              <w:rPr>
                <w:lang w:val="en-US"/>
              </w:rPr>
            </w:pPr>
            <w:r w:rsidRPr="00DF010F">
              <w:rPr>
                <w:color w:val="auto"/>
                <w:lang w:val="en-US"/>
              </w:rPr>
              <w:t xml:space="preserve">Choose Temp125 sensor on slot </w:t>
            </w:r>
            <w:r w:rsidRPr="00DF010F">
              <w:rPr>
                <w:b/>
                <w:color w:val="auto"/>
                <w:lang w:val="en-US"/>
              </w:rPr>
              <w:t>6</w:t>
            </w:r>
            <w:r w:rsidRPr="00DF010F">
              <w:rPr>
                <w:color w:val="auto"/>
                <w:lang w:val="en-US"/>
              </w:rPr>
              <w:t>.</w:t>
            </w:r>
          </w:p>
        </w:tc>
        <w:tc>
          <w:tcPr>
            <w:tcW w:w="1359" w:type="pct"/>
            <w:gridSpan w:val="2"/>
            <w:tcBorders>
              <w:top w:val="single" w:sz="4" w:space="0" w:color="auto"/>
              <w:left w:val="single" w:sz="4" w:space="0" w:color="auto"/>
              <w:bottom w:val="single" w:sz="4" w:space="0" w:color="auto"/>
              <w:right w:val="single" w:sz="4" w:space="0" w:color="auto"/>
            </w:tcBorders>
          </w:tcPr>
          <w:p w14:paraId="38D91B5B" w14:textId="0D10C154" w:rsidR="001E22B9" w:rsidRPr="00DF010F" w:rsidRDefault="006C325D" w:rsidP="001E22B9">
            <w:pPr>
              <w:spacing w:after="0"/>
              <w:jc w:val="center"/>
              <w:cnfStyle w:val="000000100000" w:firstRow="0" w:lastRow="0" w:firstColumn="0" w:lastColumn="0" w:oddVBand="0" w:evenVBand="0" w:oddHBand="1" w:evenHBand="0" w:firstRowFirstColumn="0" w:firstRowLastColumn="0" w:lastRowFirstColumn="0" w:lastRowLastColumn="0"/>
              <w:rPr>
                <w:color w:val="auto"/>
                <w:lang w:val="en-US"/>
              </w:rPr>
            </w:pPr>
            <w:r w:rsidRPr="00DF010F">
              <w:rPr>
                <w:color w:val="auto"/>
                <w:lang w:val="en-US"/>
              </w:rPr>
              <w:t>5</w:t>
            </w:r>
          </w:p>
        </w:tc>
      </w:tr>
      <w:tr w:rsidR="001E22B9" w:rsidRPr="00DF010F" w14:paraId="0FD97188" w14:textId="7BFB4D3E" w:rsidTr="00EA0D08">
        <w:tc>
          <w:tcPr>
            <w:cnfStyle w:val="001000000000" w:firstRow="0" w:lastRow="0" w:firstColumn="1" w:lastColumn="0" w:oddVBand="0" w:evenVBand="0" w:oddHBand="0" w:evenHBand="0" w:firstRowFirstColumn="0" w:firstRowLastColumn="0" w:lastRowFirstColumn="0" w:lastRowLastColumn="0"/>
            <w:tcW w:w="1039"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A83D090" w14:textId="0205690C" w:rsidR="001E22B9" w:rsidRPr="00DF010F" w:rsidRDefault="001E22B9" w:rsidP="001E22B9">
            <w:pPr>
              <w:spacing w:after="0"/>
              <w:rPr>
                <w:color w:val="auto"/>
                <w:lang w:val="en-US"/>
              </w:rPr>
            </w:pPr>
            <w:r w:rsidRPr="00DF010F">
              <w:rPr>
                <w:color w:val="auto"/>
                <w:lang w:val="en-US"/>
              </w:rPr>
              <w:t>PWM (0-100%)</w:t>
            </w:r>
          </w:p>
        </w:tc>
        <w:tc>
          <w:tcPr>
            <w:tcW w:w="997" w:type="pct"/>
            <w:tcBorders>
              <w:top w:val="single" w:sz="4" w:space="0" w:color="auto"/>
              <w:left w:val="single" w:sz="4" w:space="0" w:color="auto"/>
              <w:bottom w:val="single" w:sz="4" w:space="0" w:color="auto"/>
              <w:right w:val="single" w:sz="4" w:space="0" w:color="auto"/>
            </w:tcBorders>
          </w:tcPr>
          <w:p w14:paraId="7DE4CD85" w14:textId="6D798D92" w:rsidR="001E22B9" w:rsidRPr="00DF010F" w:rsidRDefault="001E22B9"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lang w:val="en-US"/>
              </w:rPr>
            </w:pPr>
            <w:r w:rsidRPr="00DF010F">
              <w:rPr>
                <w:color w:val="auto"/>
                <w:lang w:val="en-US"/>
              </w:rPr>
              <w:t>7</w:t>
            </w:r>
          </w:p>
        </w:tc>
        <w:tc>
          <w:tcPr>
            <w:tcW w:w="1605" w:type="pct"/>
            <w:gridSpan w:val="2"/>
            <w:tcBorders>
              <w:top w:val="single" w:sz="4" w:space="0" w:color="auto"/>
              <w:left w:val="single" w:sz="4" w:space="0" w:color="auto"/>
              <w:bottom w:val="single" w:sz="4" w:space="0" w:color="auto"/>
              <w:right w:val="single" w:sz="4" w:space="0" w:color="auto"/>
            </w:tcBorders>
          </w:tcPr>
          <w:p w14:paraId="4DAD63C6" w14:textId="6ECE0113" w:rsidR="001E22B9" w:rsidRPr="00DF010F" w:rsidRDefault="001E22B9"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lang w:val="en-US"/>
              </w:rPr>
            </w:pPr>
            <w:r w:rsidRPr="00DF010F">
              <w:rPr>
                <w:color w:val="auto"/>
                <w:lang w:val="en-US"/>
              </w:rPr>
              <w:t xml:space="preserve">Choose Temp125 sensor on slot </w:t>
            </w:r>
            <w:r w:rsidRPr="00DF010F">
              <w:rPr>
                <w:b/>
                <w:color w:val="auto"/>
                <w:lang w:val="en-US"/>
              </w:rPr>
              <w:t>7</w:t>
            </w:r>
            <w:r w:rsidRPr="00DF010F">
              <w:rPr>
                <w:color w:val="auto"/>
                <w:lang w:val="en-US"/>
              </w:rPr>
              <w:t>.</w:t>
            </w:r>
          </w:p>
        </w:tc>
        <w:tc>
          <w:tcPr>
            <w:tcW w:w="1359" w:type="pct"/>
            <w:gridSpan w:val="2"/>
            <w:tcBorders>
              <w:top w:val="single" w:sz="4" w:space="0" w:color="auto"/>
              <w:left w:val="single" w:sz="4" w:space="0" w:color="auto"/>
              <w:bottom w:val="single" w:sz="4" w:space="0" w:color="auto"/>
              <w:right w:val="single" w:sz="4" w:space="0" w:color="auto"/>
            </w:tcBorders>
          </w:tcPr>
          <w:p w14:paraId="72CF45E5" w14:textId="123D8007" w:rsidR="001E22B9" w:rsidRPr="00DF010F" w:rsidRDefault="00184DCB"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lang w:val="en-US"/>
              </w:rPr>
            </w:pPr>
            <w:r w:rsidRPr="00DF010F">
              <w:rPr>
                <w:color w:val="auto"/>
                <w:lang w:val="en-US"/>
              </w:rPr>
              <w:t>-</w:t>
            </w:r>
          </w:p>
        </w:tc>
      </w:tr>
      <w:tr w:rsidR="00EA0D08" w:rsidRPr="00DF010F" w14:paraId="580AFB03" w14:textId="77777777" w:rsidTr="00EA0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9"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2EA1892D" w14:textId="26852B8C" w:rsidR="00EA0D08" w:rsidRPr="00DF010F" w:rsidRDefault="00EA0D08" w:rsidP="00EA0D08">
            <w:pPr>
              <w:spacing w:after="0"/>
              <w:rPr>
                <w:color w:val="auto"/>
                <w:lang w:val="en-US"/>
              </w:rPr>
            </w:pPr>
            <w:r>
              <w:rPr>
                <w:color w:val="auto"/>
                <w:lang w:val="en-US"/>
              </w:rPr>
              <w:t>Motor temperature</w:t>
            </w:r>
          </w:p>
        </w:tc>
        <w:tc>
          <w:tcPr>
            <w:tcW w:w="997" w:type="pct"/>
            <w:tcBorders>
              <w:top w:val="single" w:sz="4" w:space="0" w:color="auto"/>
              <w:left w:val="single" w:sz="4" w:space="0" w:color="auto"/>
              <w:bottom w:val="single" w:sz="4" w:space="0" w:color="auto"/>
              <w:right w:val="single" w:sz="4" w:space="0" w:color="auto"/>
            </w:tcBorders>
          </w:tcPr>
          <w:p w14:paraId="06185061" w14:textId="5DE46DA1" w:rsidR="00EA0D08" w:rsidRPr="00DF010F" w:rsidRDefault="00EA0D08" w:rsidP="00EA0D08">
            <w:pPr>
              <w:spacing w:after="0"/>
              <w:jc w:val="center"/>
              <w:cnfStyle w:val="000000100000" w:firstRow="0" w:lastRow="0" w:firstColumn="0" w:lastColumn="0" w:oddVBand="0" w:evenVBand="0" w:oddHBand="1" w:evenHBand="0" w:firstRowFirstColumn="0" w:firstRowLastColumn="0" w:lastRowFirstColumn="0" w:lastRowLastColumn="0"/>
              <w:rPr>
                <w:color w:val="auto"/>
                <w:lang w:val="en-US"/>
              </w:rPr>
            </w:pPr>
            <w:r>
              <w:rPr>
                <w:color w:val="auto"/>
                <w:lang w:val="en-US"/>
              </w:rPr>
              <w:t>-</w:t>
            </w:r>
          </w:p>
        </w:tc>
        <w:tc>
          <w:tcPr>
            <w:tcW w:w="1605" w:type="pct"/>
            <w:gridSpan w:val="2"/>
            <w:tcBorders>
              <w:top w:val="single" w:sz="4" w:space="0" w:color="auto"/>
              <w:left w:val="single" w:sz="4" w:space="0" w:color="auto"/>
              <w:bottom w:val="single" w:sz="4" w:space="0" w:color="auto"/>
              <w:right w:val="single" w:sz="4" w:space="0" w:color="auto"/>
            </w:tcBorders>
          </w:tcPr>
          <w:p w14:paraId="6DD04239" w14:textId="77777777" w:rsidR="00EA0D08" w:rsidRPr="00DF010F" w:rsidRDefault="00EA0D08" w:rsidP="00EA0D08">
            <w:pPr>
              <w:spacing w:after="0"/>
              <w:jc w:val="center"/>
              <w:cnfStyle w:val="000000100000" w:firstRow="0" w:lastRow="0" w:firstColumn="0" w:lastColumn="0" w:oddVBand="0" w:evenVBand="0" w:oddHBand="1" w:evenHBand="0" w:firstRowFirstColumn="0" w:firstRowLastColumn="0" w:lastRowFirstColumn="0" w:lastRowLastColumn="0"/>
              <w:rPr>
                <w:color w:val="auto"/>
                <w:lang w:val="en-US"/>
              </w:rPr>
            </w:pPr>
          </w:p>
        </w:tc>
        <w:tc>
          <w:tcPr>
            <w:tcW w:w="1359" w:type="pct"/>
            <w:gridSpan w:val="2"/>
            <w:tcBorders>
              <w:top w:val="single" w:sz="4" w:space="0" w:color="auto"/>
              <w:left w:val="single" w:sz="4" w:space="0" w:color="auto"/>
              <w:bottom w:val="single" w:sz="4" w:space="0" w:color="auto"/>
              <w:right w:val="single" w:sz="4" w:space="0" w:color="auto"/>
            </w:tcBorders>
          </w:tcPr>
          <w:p w14:paraId="69896C41" w14:textId="1F4E962D" w:rsidR="00EA0D08" w:rsidRPr="00DF010F" w:rsidRDefault="00EA0D08" w:rsidP="00EA0D08">
            <w:pPr>
              <w:spacing w:after="0"/>
              <w:jc w:val="center"/>
              <w:cnfStyle w:val="000000100000" w:firstRow="0" w:lastRow="0" w:firstColumn="0" w:lastColumn="0" w:oddVBand="0" w:evenVBand="0" w:oddHBand="1" w:evenHBand="0" w:firstRowFirstColumn="0" w:firstRowLastColumn="0" w:lastRowFirstColumn="0" w:lastRowLastColumn="0"/>
              <w:rPr>
                <w:color w:val="auto"/>
                <w:lang w:val="en-US"/>
              </w:rPr>
            </w:pPr>
            <w:r>
              <w:rPr>
                <w:color w:val="auto"/>
                <w:lang w:val="en-US"/>
              </w:rPr>
              <w:t>7</w:t>
            </w:r>
          </w:p>
        </w:tc>
      </w:tr>
      <w:tr w:rsidR="00EA0D08" w:rsidRPr="00DF010F" w14:paraId="2302E6C9" w14:textId="14B9647F" w:rsidTr="00EA0D08">
        <w:tc>
          <w:tcPr>
            <w:cnfStyle w:val="001000000000" w:firstRow="0" w:lastRow="0" w:firstColumn="1" w:lastColumn="0" w:oddVBand="0" w:evenVBand="0" w:oddHBand="0" w:evenHBand="0" w:firstRowFirstColumn="0" w:firstRowLastColumn="0" w:lastRowFirstColumn="0" w:lastRowLastColumn="0"/>
            <w:tcW w:w="1039"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12C8724" w14:textId="415C627B" w:rsidR="00EA0D08" w:rsidRPr="00DF010F" w:rsidRDefault="00EA0D08" w:rsidP="00EA0D08">
            <w:pPr>
              <w:spacing w:after="0"/>
              <w:rPr>
                <w:color w:val="auto"/>
                <w:lang w:val="en-US"/>
              </w:rPr>
            </w:pPr>
            <w:r w:rsidRPr="00DF010F">
              <w:rPr>
                <w:color w:val="auto"/>
                <w:lang w:val="en-US"/>
              </w:rPr>
              <w:t>Note</w:t>
            </w:r>
          </w:p>
        </w:tc>
        <w:tc>
          <w:tcPr>
            <w:tcW w:w="2602" w:type="pct"/>
            <w:gridSpan w:val="3"/>
            <w:tcBorders>
              <w:top w:val="single" w:sz="4" w:space="0" w:color="auto"/>
              <w:left w:val="single" w:sz="4" w:space="0" w:color="auto"/>
              <w:bottom w:val="single" w:sz="4" w:space="0" w:color="auto"/>
              <w:right w:val="single" w:sz="4" w:space="0" w:color="auto"/>
            </w:tcBorders>
          </w:tcPr>
          <w:p w14:paraId="272A7623" w14:textId="025517C5" w:rsidR="00EA0D08" w:rsidRPr="00DF010F" w:rsidRDefault="00EA0D08" w:rsidP="00EA0D08">
            <w:pPr>
              <w:spacing w:after="0"/>
              <w:cnfStyle w:val="000000000000" w:firstRow="0" w:lastRow="0" w:firstColumn="0" w:lastColumn="0" w:oddVBand="0" w:evenVBand="0" w:oddHBand="0" w:evenHBand="0" w:firstRowFirstColumn="0" w:firstRowLastColumn="0" w:lastRowFirstColumn="0" w:lastRowLastColumn="0"/>
              <w:rPr>
                <w:color w:val="auto"/>
                <w:lang w:val="en-US"/>
              </w:rPr>
            </w:pPr>
            <w:r w:rsidRPr="00DF010F">
              <w:rPr>
                <w:color w:val="auto"/>
                <w:lang w:val="en-US"/>
              </w:rPr>
              <w:t>Manual detection in the menu Linkage – Sensor.</w:t>
            </w:r>
          </w:p>
        </w:tc>
        <w:tc>
          <w:tcPr>
            <w:tcW w:w="1359" w:type="pct"/>
            <w:gridSpan w:val="2"/>
            <w:tcBorders>
              <w:top w:val="single" w:sz="4" w:space="0" w:color="auto"/>
              <w:left w:val="single" w:sz="4" w:space="0" w:color="auto"/>
              <w:bottom w:val="single" w:sz="4" w:space="0" w:color="auto"/>
              <w:right w:val="single" w:sz="4" w:space="0" w:color="auto"/>
            </w:tcBorders>
          </w:tcPr>
          <w:p w14:paraId="27510AD2" w14:textId="163E6AFC" w:rsidR="00EA0D08" w:rsidRPr="00DF010F" w:rsidRDefault="00EA0D08" w:rsidP="00EA0D08">
            <w:pPr>
              <w:spacing w:after="0"/>
              <w:cnfStyle w:val="000000000000" w:firstRow="0" w:lastRow="0" w:firstColumn="0" w:lastColumn="0" w:oddVBand="0" w:evenVBand="0" w:oddHBand="0" w:evenHBand="0" w:firstRowFirstColumn="0" w:firstRowLastColumn="0" w:lastRowFirstColumn="0" w:lastRowLastColumn="0"/>
              <w:rPr>
                <w:color w:val="auto"/>
                <w:lang w:val="en-US"/>
              </w:rPr>
            </w:pPr>
            <w:r w:rsidRPr="00DF010F">
              <w:rPr>
                <w:color w:val="auto"/>
                <w:lang w:val="en-US"/>
              </w:rPr>
              <w:t>Automatically detected by the transmitter.</w:t>
            </w:r>
          </w:p>
        </w:tc>
      </w:tr>
    </w:tbl>
    <w:p w14:paraId="653727AD" w14:textId="7CEADDF0" w:rsidR="00C87442" w:rsidRPr="00DF010F" w:rsidRDefault="00C87442" w:rsidP="00C87442">
      <w:pPr>
        <w:spacing w:after="0"/>
        <w:rPr>
          <w:rStyle w:val="Zdraznn"/>
          <w:b/>
          <w:i w:val="0"/>
          <w:lang w:val="en-US"/>
        </w:rPr>
      </w:pPr>
      <w:r w:rsidRPr="00DF010F">
        <w:rPr>
          <w:rStyle w:val="Zdraznn"/>
          <w:b/>
          <w:i w:val="0"/>
          <w:lang w:val="en-US"/>
        </w:rPr>
        <w:t>PowerBox telemetry</w:t>
      </w:r>
    </w:p>
    <w:p w14:paraId="0FFA00D4" w14:textId="0EB6D76D" w:rsidR="00C87442" w:rsidRPr="00DF010F" w:rsidRDefault="00EA0D08" w:rsidP="00C87442">
      <w:pPr>
        <w:jc w:val="both"/>
        <w:rPr>
          <w:rStyle w:val="Zdraznn"/>
          <w:i w:val="0"/>
          <w:lang w:val="en-US"/>
        </w:rPr>
      </w:pPr>
      <w:r>
        <w:rPr>
          <w:rStyle w:val="Zdraznn"/>
          <w:i w:val="0"/>
          <w:lang w:val="en-US"/>
        </w:rPr>
        <w:t>T</w:t>
      </w:r>
      <w:r w:rsidR="00C87442" w:rsidRPr="00DF010F">
        <w:rPr>
          <w:rStyle w:val="Zdraznn"/>
          <w:i w:val="0"/>
          <w:lang w:val="en-US"/>
        </w:rPr>
        <w:t xml:space="preserve">he </w:t>
      </w:r>
      <w:r w:rsidR="00930C2B">
        <w:rPr>
          <w:rStyle w:val="Zdraznn"/>
          <w:i w:val="0"/>
          <w:lang w:val="en-US"/>
        </w:rPr>
        <w:t>VOLTA CL</w:t>
      </w:r>
      <w:r w:rsidR="00C87442" w:rsidRPr="00DF010F">
        <w:rPr>
          <w:rStyle w:val="Zdraznn"/>
          <w:i w:val="0"/>
          <w:lang w:val="en-US"/>
        </w:rPr>
        <w:t xml:space="preserve"> controller is able to recognize the PowerBox P</w:t>
      </w:r>
      <w:r w:rsidR="00C87442" w:rsidRPr="00DF010F">
        <w:rPr>
          <w:rStyle w:val="Zdraznn"/>
          <w:i w:val="0"/>
          <w:vertAlign w:val="superscript"/>
          <w:lang w:val="en-US"/>
        </w:rPr>
        <w:t>2</w:t>
      </w:r>
      <w:r w:rsidR="00C87442" w:rsidRPr="00DF010F">
        <w:rPr>
          <w:rStyle w:val="Zdraznn"/>
          <w:i w:val="0"/>
          <w:lang w:val="en-US"/>
        </w:rPr>
        <w:t>Bus telemetry protocol. Connect the Telemetry cable (red connector) to the P</w:t>
      </w:r>
      <w:r w:rsidR="00C87442" w:rsidRPr="00DF010F">
        <w:rPr>
          <w:rStyle w:val="Zdraznn"/>
          <w:i w:val="0"/>
          <w:vertAlign w:val="superscript"/>
          <w:lang w:val="en-US"/>
        </w:rPr>
        <w:t>2</w:t>
      </w:r>
      <w:r w:rsidR="00C87442" w:rsidRPr="00DF010F">
        <w:rPr>
          <w:rStyle w:val="Zdraznn"/>
          <w:i w:val="0"/>
          <w:lang w:val="en-US"/>
        </w:rPr>
        <w:t>Bus port of the receiver. The transmitter scans for attached sensors as soon as the receiver is powered up and the controller telemetry should be available within 2.5 seconds. After that you are free to assign the telemetry to any desktop widgets and alarms. Available telemetry is similar to the Duplex EX telemetry (see above). The controller configuration through the PowerBox transmitter is not available at the moment.</w:t>
      </w:r>
    </w:p>
    <w:p w14:paraId="31027104" w14:textId="7ECC1BC7" w:rsidR="00792E6F" w:rsidRPr="00F95445" w:rsidRDefault="00792E6F" w:rsidP="00792E6F">
      <w:pPr>
        <w:rPr>
          <w:iCs/>
          <w:lang w:val="en-US"/>
        </w:rPr>
      </w:pPr>
    </w:p>
    <w:p w14:paraId="030F1B5F" w14:textId="77777777" w:rsidR="00722590" w:rsidRPr="00DF010F" w:rsidRDefault="00722590" w:rsidP="00A27293">
      <w:pPr>
        <w:pStyle w:val="Nadpis2"/>
        <w:rPr>
          <w:lang w:val="en-US"/>
        </w:rPr>
      </w:pPr>
      <w:r w:rsidRPr="00DF010F">
        <w:rPr>
          <w:lang w:val="en-US"/>
        </w:rPr>
        <w:t>Safety information</w:t>
      </w:r>
    </w:p>
    <w:p w14:paraId="7599C700" w14:textId="4C9C1963" w:rsidR="00722590" w:rsidRPr="00DF010F" w:rsidRDefault="00722590" w:rsidP="00172466">
      <w:pPr>
        <w:pStyle w:val="Odstavecseseznamem"/>
        <w:numPr>
          <w:ilvl w:val="0"/>
          <w:numId w:val="8"/>
        </w:numPr>
        <w:spacing w:line="216" w:lineRule="auto"/>
        <w:jc w:val="both"/>
        <w:rPr>
          <w:lang w:val="en-US"/>
        </w:rPr>
      </w:pPr>
      <w:r w:rsidRPr="00DF010F">
        <w:rPr>
          <w:lang w:val="en-US"/>
        </w:rPr>
        <w:t xml:space="preserve">Operate the </w:t>
      </w:r>
      <w:r w:rsidR="00930C2B">
        <w:rPr>
          <w:lang w:val="en-US"/>
        </w:rPr>
        <w:t>VOLTA CL</w:t>
      </w:r>
      <w:r w:rsidR="00930FC8" w:rsidRPr="00DF010F">
        <w:rPr>
          <w:lang w:val="en-US"/>
        </w:rPr>
        <w:t xml:space="preserve"> controller</w:t>
      </w:r>
      <w:r w:rsidRPr="00DF010F">
        <w:rPr>
          <w:lang w:val="en-US"/>
        </w:rPr>
        <w:t xml:space="preserve"> always in dry environment</w:t>
      </w:r>
      <w:r w:rsidR="00EA164A" w:rsidRPr="00DF010F">
        <w:rPr>
          <w:lang w:val="en-US"/>
        </w:rPr>
        <w:t xml:space="preserve"> and within the device limits stated in this guide. Never expose the device to excessive heat or cold</w:t>
      </w:r>
      <w:r w:rsidR="00930FC8" w:rsidRPr="00DF010F">
        <w:rPr>
          <w:lang w:val="en-US"/>
        </w:rPr>
        <w:t xml:space="preserve"> outside the working area</w:t>
      </w:r>
      <w:r w:rsidR="00EA164A" w:rsidRPr="00DF010F">
        <w:rPr>
          <w:lang w:val="en-US"/>
        </w:rPr>
        <w:t>.</w:t>
      </w:r>
    </w:p>
    <w:p w14:paraId="5C1D0A18" w14:textId="16EFBAE5" w:rsidR="000B3B2D" w:rsidRPr="00DF010F" w:rsidRDefault="000B3B2D" w:rsidP="00172466">
      <w:pPr>
        <w:pStyle w:val="Odstavecseseznamem"/>
        <w:numPr>
          <w:ilvl w:val="0"/>
          <w:numId w:val="8"/>
        </w:numPr>
        <w:spacing w:line="216" w:lineRule="auto"/>
        <w:jc w:val="both"/>
        <w:rPr>
          <w:lang w:val="en-US"/>
        </w:rPr>
      </w:pPr>
      <w:r w:rsidRPr="00DF010F">
        <w:rPr>
          <w:lang w:val="en-US"/>
        </w:rPr>
        <w:t>Provide sufficient airflow to prevent controller overheating.</w:t>
      </w:r>
    </w:p>
    <w:p w14:paraId="61D3FBCF" w14:textId="23A55B0C" w:rsidR="009F16CD" w:rsidRPr="00DF010F" w:rsidRDefault="009F16CD" w:rsidP="00172466">
      <w:pPr>
        <w:pStyle w:val="Odstavecseseznamem"/>
        <w:numPr>
          <w:ilvl w:val="0"/>
          <w:numId w:val="8"/>
        </w:numPr>
        <w:spacing w:line="216" w:lineRule="auto"/>
        <w:jc w:val="both"/>
        <w:rPr>
          <w:lang w:val="en-US"/>
        </w:rPr>
      </w:pPr>
      <w:r w:rsidRPr="00DF010F">
        <w:rPr>
          <w:lang w:val="en-US"/>
        </w:rPr>
        <w:t>Never exceed the maximum allowed operating voltage of the controller/motor.</w:t>
      </w:r>
    </w:p>
    <w:p w14:paraId="7F5C6BA3" w14:textId="77777777" w:rsidR="00957575" w:rsidRPr="00BF7713" w:rsidRDefault="00957575" w:rsidP="00957575">
      <w:pPr>
        <w:pStyle w:val="Odstavecseseznamem"/>
        <w:numPr>
          <w:ilvl w:val="0"/>
          <w:numId w:val="8"/>
        </w:numPr>
        <w:spacing w:line="216" w:lineRule="auto"/>
        <w:jc w:val="both"/>
        <w:rPr>
          <w:lang w:val="en-US"/>
        </w:rPr>
      </w:pPr>
      <w:r w:rsidRPr="00BF7713">
        <w:rPr>
          <w:lang w:val="en-US"/>
        </w:rPr>
        <w:t>Do not increase the cable length b</w:t>
      </w:r>
      <w:r>
        <w:rPr>
          <w:lang w:val="en-US"/>
        </w:rPr>
        <w:t>etween the controller and motor</w:t>
      </w:r>
      <w:r w:rsidRPr="001F162A">
        <w:rPr>
          <w:lang w:val="en-US"/>
        </w:rPr>
        <w:t xml:space="preserve">. If you need to extend the wires between the controller and the battery </w:t>
      </w:r>
      <w:r>
        <w:rPr>
          <w:lang w:val="en-US"/>
        </w:rPr>
        <w:t>to</w:t>
      </w:r>
      <w:r w:rsidRPr="001F162A">
        <w:rPr>
          <w:lang w:val="en-US"/>
        </w:rPr>
        <w:t xml:space="preserve"> more than 30 cm (in total), solder multiple high-capacity Low-ESR capacitors (220-470uF) in parallel to the power wires as close to the controller as possible. For each centimeter beyond the specified cable length, add a capacitance of 1uF for every ampere of current passing through. For example, if you exceed the limit by 10 cm with a current of 100A, </w:t>
      </w:r>
      <w:r>
        <w:rPr>
          <w:lang w:val="en-US"/>
        </w:rPr>
        <w:t>solder</w:t>
      </w:r>
      <w:r w:rsidRPr="001F162A">
        <w:rPr>
          <w:lang w:val="en-US"/>
        </w:rPr>
        <w:t xml:space="preserve"> </w:t>
      </w:r>
      <w:r>
        <w:rPr>
          <w:lang w:val="en-US"/>
        </w:rPr>
        <w:t xml:space="preserve">a </w:t>
      </w:r>
      <w:r w:rsidRPr="001F162A">
        <w:rPr>
          <w:lang w:val="en-US"/>
        </w:rPr>
        <w:t xml:space="preserve">1000uF capacitors </w:t>
      </w:r>
      <w:r>
        <w:rPr>
          <w:lang w:val="en-US"/>
        </w:rPr>
        <w:t>pack</w:t>
      </w:r>
      <w:r w:rsidRPr="001F162A">
        <w:rPr>
          <w:lang w:val="en-US"/>
        </w:rPr>
        <w:t>.</w:t>
      </w:r>
      <w:r>
        <w:rPr>
          <w:lang w:val="en-US"/>
        </w:rPr>
        <w:t xml:space="preserve"> </w:t>
      </w:r>
    </w:p>
    <w:p w14:paraId="7C027FC0" w14:textId="05AEEDF8" w:rsidR="00262B6A" w:rsidRPr="00DF010F" w:rsidRDefault="00262B6A" w:rsidP="00172466">
      <w:pPr>
        <w:pStyle w:val="Odstavecseseznamem"/>
        <w:numPr>
          <w:ilvl w:val="0"/>
          <w:numId w:val="8"/>
        </w:numPr>
        <w:spacing w:line="216" w:lineRule="auto"/>
        <w:jc w:val="both"/>
        <w:rPr>
          <w:lang w:val="en-US"/>
        </w:rPr>
      </w:pPr>
      <w:r w:rsidRPr="00DF010F">
        <w:rPr>
          <w:lang w:val="en-US"/>
        </w:rPr>
        <w:t>Always use high quality connectors in good condition. Replace them if any visible sign of wearing appears.</w:t>
      </w:r>
    </w:p>
    <w:p w14:paraId="0441588F" w14:textId="59EF2676" w:rsidR="00930FC8" w:rsidRPr="00DF010F" w:rsidRDefault="00930FC8" w:rsidP="00172466">
      <w:pPr>
        <w:pStyle w:val="Odstavecseseznamem"/>
        <w:numPr>
          <w:ilvl w:val="0"/>
          <w:numId w:val="8"/>
        </w:numPr>
        <w:spacing w:line="216" w:lineRule="auto"/>
        <w:jc w:val="both"/>
        <w:rPr>
          <w:lang w:val="en-US"/>
        </w:rPr>
      </w:pPr>
      <w:r w:rsidRPr="00DF010F">
        <w:rPr>
          <w:lang w:val="en-US"/>
        </w:rPr>
        <w:t>Always remove the propeller prior to making any changes in drive setup.</w:t>
      </w:r>
    </w:p>
    <w:p w14:paraId="5BC6C88E" w14:textId="10C52508" w:rsidR="00AE3B8F" w:rsidRPr="00DF010F" w:rsidRDefault="00AE3B8F" w:rsidP="00172466">
      <w:pPr>
        <w:pStyle w:val="Odstavecseseznamem"/>
        <w:numPr>
          <w:ilvl w:val="0"/>
          <w:numId w:val="8"/>
        </w:numPr>
        <w:spacing w:line="216" w:lineRule="auto"/>
        <w:jc w:val="both"/>
        <w:rPr>
          <w:lang w:val="en-US"/>
        </w:rPr>
      </w:pPr>
      <w:r w:rsidRPr="00DF010F">
        <w:rPr>
          <w:lang w:val="en-US"/>
        </w:rPr>
        <w:t>Never disconnect the ESC from the battery while the motor is spinning.</w:t>
      </w:r>
    </w:p>
    <w:p w14:paraId="47A44DCA" w14:textId="13D59853" w:rsidR="00C37A00" w:rsidRPr="00DF010F" w:rsidRDefault="00C37A00" w:rsidP="00172466">
      <w:pPr>
        <w:pStyle w:val="Odstavecseseznamem"/>
        <w:numPr>
          <w:ilvl w:val="0"/>
          <w:numId w:val="8"/>
        </w:numPr>
        <w:spacing w:line="216" w:lineRule="auto"/>
        <w:jc w:val="both"/>
        <w:rPr>
          <w:lang w:val="en-US"/>
        </w:rPr>
      </w:pPr>
      <w:r w:rsidRPr="00DF010F">
        <w:rPr>
          <w:lang w:val="en-US"/>
        </w:rPr>
        <w:t xml:space="preserve">Do not remove the </w:t>
      </w:r>
      <w:r w:rsidR="00930FC8" w:rsidRPr="00DF010F">
        <w:rPr>
          <w:lang w:val="en-US"/>
        </w:rPr>
        <w:t xml:space="preserve">cover and </w:t>
      </w:r>
      <w:r w:rsidRPr="00DF010F">
        <w:rPr>
          <w:lang w:val="en-US"/>
        </w:rPr>
        <w:t xml:space="preserve">heat </w:t>
      </w:r>
      <w:r w:rsidR="00930FC8" w:rsidRPr="00DF010F">
        <w:rPr>
          <w:lang w:val="en-US"/>
        </w:rPr>
        <w:t>sink</w:t>
      </w:r>
      <w:r w:rsidRPr="00DF010F">
        <w:rPr>
          <w:lang w:val="en-US"/>
        </w:rPr>
        <w:t xml:space="preserve"> from the device and do not try to implement any changes or modifications. This can lead to a total destruction and to the denial of any warranty claims.</w:t>
      </w:r>
    </w:p>
    <w:p w14:paraId="0DA60D55" w14:textId="5850C1C3" w:rsidR="002F6430" w:rsidRPr="00957575" w:rsidRDefault="00C37A00" w:rsidP="00957575">
      <w:pPr>
        <w:pStyle w:val="Odstavecseseznamem"/>
        <w:numPr>
          <w:ilvl w:val="0"/>
          <w:numId w:val="8"/>
        </w:numPr>
        <w:spacing w:line="216" w:lineRule="auto"/>
        <w:jc w:val="both"/>
        <w:rPr>
          <w:lang w:val="en-US"/>
        </w:rPr>
      </w:pPr>
      <w:r w:rsidRPr="00DF010F">
        <w:rPr>
          <w:lang w:val="en-US"/>
        </w:rPr>
        <w:t>Always check the polarity of the connection. Never inverse the polarity – this could lead to total destruction.</w:t>
      </w:r>
    </w:p>
    <w:p w14:paraId="4036C461" w14:textId="528B2E19" w:rsidR="00FB6A30" w:rsidRPr="00DF010F" w:rsidRDefault="00FB6A30" w:rsidP="00FB6A30">
      <w:pPr>
        <w:pStyle w:val="Nadpis2"/>
        <w:jc w:val="both"/>
        <w:rPr>
          <w:lang w:val="en-US"/>
        </w:rPr>
      </w:pPr>
      <w:r w:rsidRPr="00DF010F">
        <w:rPr>
          <w:lang w:val="en-US"/>
        </w:rPr>
        <w:t>Firmware Update</w:t>
      </w:r>
    </w:p>
    <w:p w14:paraId="101899B4" w14:textId="621034F7" w:rsidR="00FB6A30" w:rsidRPr="00DF010F" w:rsidRDefault="00FB6A30" w:rsidP="00172466">
      <w:pPr>
        <w:spacing w:line="216" w:lineRule="auto"/>
        <w:jc w:val="both"/>
        <w:rPr>
          <w:lang w:val="en-US"/>
        </w:rPr>
      </w:pPr>
      <w:r w:rsidRPr="00DF010F">
        <w:rPr>
          <w:lang w:val="en-US"/>
        </w:rPr>
        <w:t xml:space="preserve">Firmware updates for the </w:t>
      </w:r>
      <w:r w:rsidR="00930C2B">
        <w:rPr>
          <w:lang w:val="en-US"/>
        </w:rPr>
        <w:t>VOLTA CL</w:t>
      </w:r>
      <w:r w:rsidR="00BE57B4" w:rsidRPr="00DF010F">
        <w:rPr>
          <w:lang w:val="en-US"/>
        </w:rPr>
        <w:t xml:space="preserve"> ESC</w:t>
      </w:r>
      <w:r w:rsidRPr="00DF010F">
        <w:rPr>
          <w:lang w:val="en-US"/>
        </w:rPr>
        <w:t xml:space="preserve"> are transferred from a PC via the USB interface. The required programs and files are available at www.</w:t>
      </w:r>
      <w:r w:rsidR="007231DB" w:rsidRPr="00DF010F">
        <w:rPr>
          <w:lang w:val="en-US"/>
        </w:rPr>
        <w:t>mavsense</w:t>
      </w:r>
      <w:r w:rsidRPr="00DF010F">
        <w:rPr>
          <w:lang w:val="en-US"/>
        </w:rPr>
        <w:t>.com.</w:t>
      </w:r>
    </w:p>
    <w:p w14:paraId="1ACD476A" w14:textId="77777777" w:rsidR="00FB6A30" w:rsidRPr="00DF010F" w:rsidRDefault="00FB6A30" w:rsidP="00FB6A30">
      <w:pPr>
        <w:jc w:val="both"/>
        <w:rPr>
          <w:lang w:val="en-US"/>
        </w:rPr>
      </w:pPr>
      <w:r w:rsidRPr="00DF010F">
        <w:rPr>
          <w:lang w:val="en-US"/>
        </w:rPr>
        <w:t>Install the MAV Manager software and the USB drivers on your computer.  Check the system requirements.</w:t>
      </w:r>
    </w:p>
    <w:p w14:paraId="503969C0" w14:textId="57DA6F3D" w:rsidR="00FB6A30" w:rsidRPr="00DF010F" w:rsidRDefault="00566E3F" w:rsidP="00172466">
      <w:pPr>
        <w:pStyle w:val="Odstavecseseznamem"/>
        <w:numPr>
          <w:ilvl w:val="0"/>
          <w:numId w:val="12"/>
        </w:numPr>
        <w:spacing w:line="216" w:lineRule="auto"/>
        <w:jc w:val="both"/>
        <w:rPr>
          <w:lang w:val="en-US"/>
        </w:rPr>
      </w:pPr>
      <w:r w:rsidRPr="00DF010F">
        <w:rPr>
          <w:lang w:val="en-US"/>
        </w:rPr>
        <w:t xml:space="preserve">Make sure that the battery flight pack is disconnected and the </w:t>
      </w:r>
      <w:r w:rsidR="00930C2B">
        <w:rPr>
          <w:lang w:val="en-US"/>
        </w:rPr>
        <w:t>VOLTA CL</w:t>
      </w:r>
      <w:r w:rsidRPr="00DF010F">
        <w:rPr>
          <w:lang w:val="en-US"/>
        </w:rPr>
        <w:t xml:space="preserve"> ESC is unpowered</w:t>
      </w:r>
      <w:r w:rsidR="00FB6A30" w:rsidRPr="00DF010F">
        <w:rPr>
          <w:lang w:val="en-US"/>
        </w:rPr>
        <w:t xml:space="preserve">. </w:t>
      </w:r>
    </w:p>
    <w:p w14:paraId="459AC616" w14:textId="77777777" w:rsidR="00FB6A30" w:rsidRPr="00DF010F" w:rsidRDefault="00FB6A30" w:rsidP="00172466">
      <w:pPr>
        <w:pStyle w:val="Odstavecseseznamem"/>
        <w:numPr>
          <w:ilvl w:val="0"/>
          <w:numId w:val="12"/>
        </w:numPr>
        <w:spacing w:line="216" w:lineRule="auto"/>
        <w:jc w:val="both"/>
        <w:rPr>
          <w:lang w:val="en-US"/>
        </w:rPr>
      </w:pPr>
      <w:r w:rsidRPr="00DF010F">
        <w:rPr>
          <w:lang w:val="en-US"/>
        </w:rPr>
        <w:t>Connect the USB interface to your PC, run MAV Manager - Updater and select the correct COM Port.</w:t>
      </w:r>
    </w:p>
    <w:p w14:paraId="5DAE23F0" w14:textId="60EDFB96" w:rsidR="00FB6A30" w:rsidRPr="00DF010F" w:rsidRDefault="00FB6A30" w:rsidP="00172466">
      <w:pPr>
        <w:pStyle w:val="Odstavecseseznamem"/>
        <w:numPr>
          <w:ilvl w:val="0"/>
          <w:numId w:val="12"/>
        </w:numPr>
        <w:spacing w:line="216" w:lineRule="auto"/>
        <w:jc w:val="both"/>
        <w:rPr>
          <w:lang w:val="en-US"/>
        </w:rPr>
      </w:pPr>
      <w:r w:rsidRPr="00DF010F">
        <w:rPr>
          <w:lang w:val="en-US"/>
        </w:rPr>
        <w:t xml:space="preserve">Connect the </w:t>
      </w:r>
      <w:r w:rsidR="00930C2B">
        <w:rPr>
          <w:lang w:val="en-US"/>
        </w:rPr>
        <w:t>VOLTA CL</w:t>
      </w:r>
      <w:r w:rsidR="00566E3F" w:rsidRPr="00DF010F">
        <w:rPr>
          <w:lang w:val="en-US"/>
        </w:rPr>
        <w:t xml:space="preserve"> ESC</w:t>
      </w:r>
      <w:r w:rsidRPr="00DF010F">
        <w:rPr>
          <w:lang w:val="en-US"/>
        </w:rPr>
        <w:t xml:space="preserve"> according to the picture below – use </w:t>
      </w:r>
      <w:r w:rsidR="00566E3F" w:rsidRPr="00DF010F">
        <w:rPr>
          <w:lang w:val="en-US"/>
        </w:rPr>
        <w:t>the red (telemetry) port</w:t>
      </w:r>
      <w:r w:rsidRPr="00DF010F">
        <w:rPr>
          <w:lang w:val="en-US"/>
        </w:rPr>
        <w:t>.</w:t>
      </w:r>
      <w:r w:rsidR="00566E3F" w:rsidRPr="00DF010F">
        <w:rPr>
          <w:lang w:val="en-US"/>
        </w:rPr>
        <w:t xml:space="preserve"> The controller will be automatically detected.</w:t>
      </w:r>
      <w:r w:rsidR="0031116A" w:rsidRPr="00DF010F">
        <w:rPr>
          <w:lang w:val="en-US"/>
        </w:rPr>
        <w:t xml:space="preserve"> </w:t>
      </w:r>
    </w:p>
    <w:p w14:paraId="59756994" w14:textId="63D7B5CE" w:rsidR="00FB6A30" w:rsidRPr="00DF010F" w:rsidRDefault="008441F7" w:rsidP="00FB6A30">
      <w:pPr>
        <w:pStyle w:val="Odstavecseseznamem"/>
        <w:numPr>
          <w:ilvl w:val="0"/>
          <w:numId w:val="12"/>
        </w:numPr>
        <w:spacing w:line="216" w:lineRule="auto"/>
        <w:jc w:val="both"/>
        <w:rPr>
          <w:lang w:val="en-US"/>
        </w:rPr>
      </w:pPr>
      <w:r w:rsidRPr="00DF010F">
        <w:rPr>
          <w:noProof/>
          <w:lang w:eastAsia="cs-CZ"/>
        </w:rPr>
        <w:drawing>
          <wp:anchor distT="0" distB="0" distL="114300" distR="114300" simplePos="0" relativeHeight="251658240" behindDoc="0" locked="0" layoutInCell="1" allowOverlap="1" wp14:anchorId="060DF7D7" wp14:editId="5BF0FE92">
            <wp:simplePos x="0" y="0"/>
            <wp:positionH relativeFrom="margin">
              <wp:posOffset>479853</wp:posOffset>
            </wp:positionH>
            <wp:positionV relativeFrom="paragraph">
              <wp:posOffset>292100</wp:posOffset>
            </wp:positionV>
            <wp:extent cx="5982748" cy="1379220"/>
            <wp:effectExtent l="0" t="0" r="0" b="0"/>
            <wp:wrapTopAndBottom/>
            <wp:docPr id="24" name="Obráze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982748" cy="1379220"/>
                    </a:xfrm>
                    <a:prstGeom prst="rect">
                      <a:avLst/>
                    </a:prstGeom>
                    <a:noFill/>
                    <a:ln>
                      <a:noFill/>
                    </a:ln>
                  </pic:spPr>
                </pic:pic>
              </a:graphicData>
            </a:graphic>
            <wp14:sizeRelH relativeFrom="page">
              <wp14:pctWidth>0</wp14:pctWidth>
            </wp14:sizeRelH>
            <wp14:sizeRelV relativeFrom="page">
              <wp14:pctHeight>0</wp14:pctHeight>
            </wp14:sizeRelV>
          </wp:anchor>
        </w:drawing>
      </w:r>
      <w:r w:rsidR="00FB6A30" w:rsidRPr="00DF010F">
        <w:rPr>
          <w:lang w:val="en-US"/>
        </w:rPr>
        <w:t>Select the correct *.BIN file and press the Update button.</w:t>
      </w:r>
    </w:p>
    <w:p w14:paraId="3C5F76F0" w14:textId="77777777" w:rsidR="00645B61" w:rsidRPr="00DF010F" w:rsidRDefault="00645B61" w:rsidP="00645B61">
      <w:pPr>
        <w:spacing w:line="216" w:lineRule="auto"/>
        <w:jc w:val="both"/>
        <w:rPr>
          <w:lang w:val="en-US"/>
        </w:rPr>
      </w:pPr>
    </w:p>
    <w:p w14:paraId="7051D251" w14:textId="7F5CF34E" w:rsidR="0031116A" w:rsidRPr="00DF010F" w:rsidRDefault="0031116A" w:rsidP="0031116A">
      <w:pPr>
        <w:spacing w:line="216" w:lineRule="auto"/>
        <w:jc w:val="both"/>
        <w:rPr>
          <w:lang w:val="en-US"/>
        </w:rPr>
      </w:pPr>
    </w:p>
    <w:p w14:paraId="0C46F4BA" w14:textId="62FD9493" w:rsidR="00DF010F" w:rsidRPr="00DF010F" w:rsidRDefault="00DF010F" w:rsidP="001A7F25">
      <w:pPr>
        <w:pStyle w:val="Nadpis2"/>
        <w:jc w:val="both"/>
        <w:rPr>
          <w:lang w:val="en-US"/>
        </w:rPr>
      </w:pPr>
      <w:r w:rsidRPr="00DF010F">
        <w:rPr>
          <w:lang w:val="en-US"/>
        </w:rPr>
        <w:lastRenderedPageBreak/>
        <w:t>PC configuration</w:t>
      </w:r>
    </w:p>
    <w:p w14:paraId="6E9A28EF" w14:textId="218860EC" w:rsidR="00031BC1" w:rsidRDefault="00DF010F" w:rsidP="00DF010F">
      <w:pPr>
        <w:jc w:val="both"/>
        <w:rPr>
          <w:lang w:val="en-US"/>
        </w:rPr>
      </w:pPr>
      <w:r w:rsidRPr="00DF010F">
        <w:rPr>
          <w:lang w:val="en-US"/>
        </w:rPr>
        <w:t>It is possible to use the MAV Manager software</w:t>
      </w:r>
      <w:r>
        <w:rPr>
          <w:lang w:val="en-US"/>
        </w:rPr>
        <w:t xml:space="preserve"> (1.</w:t>
      </w:r>
      <w:r w:rsidR="00CA3272">
        <w:rPr>
          <w:lang w:val="en-US"/>
        </w:rPr>
        <w:t>16</w:t>
      </w:r>
      <w:r>
        <w:rPr>
          <w:lang w:val="en-US"/>
        </w:rPr>
        <w:t>.0 and later)</w:t>
      </w:r>
      <w:r w:rsidRPr="00DF010F">
        <w:rPr>
          <w:lang w:val="en-US"/>
        </w:rPr>
        <w:t xml:space="preserve"> to</w:t>
      </w:r>
      <w:r>
        <w:rPr>
          <w:lang w:val="en-US"/>
        </w:rPr>
        <w:t xml:space="preserve"> conveniently configure all controller settings</w:t>
      </w:r>
      <w:r w:rsidR="00031BC1">
        <w:rPr>
          <w:lang w:val="en-US"/>
        </w:rPr>
        <w:t>, display real-time telemetry and make a backup of the configuration</w:t>
      </w:r>
      <w:r>
        <w:rPr>
          <w:lang w:val="en-US"/>
        </w:rPr>
        <w:t xml:space="preserve">. </w:t>
      </w:r>
      <w:r w:rsidR="00F16D27">
        <w:rPr>
          <w:lang w:val="en-US"/>
        </w:rPr>
        <w:t>The configuration menu contains four buttons in the top toolbar:</w:t>
      </w:r>
    </w:p>
    <w:p w14:paraId="11648345" w14:textId="6133876E" w:rsidR="00F16D27" w:rsidRDefault="00F16D27" w:rsidP="00F16D27">
      <w:pPr>
        <w:pStyle w:val="Odstavecseseznamem"/>
        <w:numPr>
          <w:ilvl w:val="0"/>
          <w:numId w:val="21"/>
        </w:numPr>
        <w:jc w:val="both"/>
        <w:rPr>
          <w:lang w:val="en-US"/>
        </w:rPr>
      </w:pPr>
      <w:r w:rsidRPr="00D4036F">
        <w:rPr>
          <w:b/>
          <w:lang w:val="en-US"/>
        </w:rPr>
        <w:t>Refresh</w:t>
      </w:r>
      <w:r>
        <w:rPr>
          <w:lang w:val="en-US"/>
        </w:rPr>
        <w:t xml:space="preserve"> – forces </w:t>
      </w:r>
      <w:r w:rsidR="002A5D41">
        <w:rPr>
          <w:lang w:val="en-US"/>
        </w:rPr>
        <w:t>the</w:t>
      </w:r>
      <w:r>
        <w:rPr>
          <w:lang w:val="en-US"/>
        </w:rPr>
        <w:t xml:space="preserve"> configuration to be reloaded from the controller. </w:t>
      </w:r>
    </w:p>
    <w:p w14:paraId="7EE1BF08" w14:textId="298705A1" w:rsidR="00F16D27" w:rsidRDefault="00F16D27" w:rsidP="00F16D27">
      <w:pPr>
        <w:pStyle w:val="Odstavecseseznamem"/>
        <w:numPr>
          <w:ilvl w:val="0"/>
          <w:numId w:val="21"/>
        </w:numPr>
        <w:jc w:val="both"/>
        <w:rPr>
          <w:lang w:val="en-US"/>
        </w:rPr>
      </w:pPr>
      <w:r w:rsidRPr="00D4036F">
        <w:rPr>
          <w:b/>
          <w:lang w:val="en-US"/>
        </w:rPr>
        <w:t>Import</w:t>
      </w:r>
      <w:r>
        <w:rPr>
          <w:lang w:val="en-US"/>
        </w:rPr>
        <w:t xml:space="preserve"> – imports the settings from a file.</w:t>
      </w:r>
      <w:r w:rsidR="002A5D41">
        <w:rPr>
          <w:lang w:val="en-US"/>
        </w:rPr>
        <w:t xml:space="preserve"> If you have several speed controllers and want identical settings for all of them, simply import the same settings to each controller.</w:t>
      </w:r>
    </w:p>
    <w:p w14:paraId="2E1CE81A" w14:textId="7346482C" w:rsidR="00F16D27" w:rsidRDefault="00F16D27" w:rsidP="00F16D27">
      <w:pPr>
        <w:pStyle w:val="Odstavecseseznamem"/>
        <w:numPr>
          <w:ilvl w:val="0"/>
          <w:numId w:val="21"/>
        </w:numPr>
        <w:jc w:val="both"/>
        <w:rPr>
          <w:lang w:val="en-US"/>
        </w:rPr>
      </w:pPr>
      <w:r w:rsidRPr="00D4036F">
        <w:rPr>
          <w:b/>
          <w:lang w:val="en-US"/>
        </w:rPr>
        <w:t>Export</w:t>
      </w:r>
      <w:r>
        <w:rPr>
          <w:lang w:val="en-US"/>
        </w:rPr>
        <w:t xml:space="preserve"> – exports the settings from the controller to a file. You can easily create a backup configuration stored in your PC. After creating a </w:t>
      </w:r>
      <w:r w:rsidR="002A5D41">
        <w:rPr>
          <w:lang w:val="en-US"/>
        </w:rPr>
        <w:t>backup,</w:t>
      </w:r>
      <w:r>
        <w:rPr>
          <w:lang w:val="en-US"/>
        </w:rPr>
        <w:t xml:space="preserve"> </w:t>
      </w:r>
      <w:r w:rsidR="002A5D41">
        <w:rPr>
          <w:lang w:val="en-US"/>
        </w:rPr>
        <w:t>you may easily experiment with the controller settings and later revert back to the original configuration by pressing the “Import” button and choosing the original exported file.</w:t>
      </w:r>
    </w:p>
    <w:p w14:paraId="6A4BA6B5" w14:textId="2E8740C1" w:rsidR="002A5D41" w:rsidRPr="00F16D27" w:rsidRDefault="002A5D41" w:rsidP="00F16D27">
      <w:pPr>
        <w:pStyle w:val="Odstavecseseznamem"/>
        <w:numPr>
          <w:ilvl w:val="0"/>
          <w:numId w:val="21"/>
        </w:numPr>
        <w:jc w:val="both"/>
        <w:rPr>
          <w:lang w:val="en-US"/>
        </w:rPr>
      </w:pPr>
      <w:r w:rsidRPr="00D4036F">
        <w:rPr>
          <w:b/>
          <w:lang w:val="en-US"/>
        </w:rPr>
        <w:t>Reset default</w:t>
      </w:r>
      <w:r>
        <w:rPr>
          <w:lang w:val="en-US"/>
        </w:rPr>
        <w:t xml:space="preserve"> – resets the controller to factory defaults and reloads all the settings.</w:t>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3"/>
        <w:gridCol w:w="5303"/>
      </w:tblGrid>
      <w:tr w:rsidR="000F2F98" w14:paraId="04B889E0" w14:textId="77777777" w:rsidTr="000F2F98">
        <w:tc>
          <w:tcPr>
            <w:tcW w:w="5303" w:type="dxa"/>
          </w:tcPr>
          <w:p w14:paraId="14B75B49" w14:textId="15B3FF05" w:rsidR="004A0949" w:rsidRDefault="000F2F98" w:rsidP="000F2F98">
            <w:pPr>
              <w:rPr>
                <w:lang w:val="en-US"/>
              </w:rPr>
            </w:pPr>
            <w:r w:rsidRPr="000F2F98">
              <w:rPr>
                <w:noProof/>
                <w:lang w:eastAsia="cs-CZ"/>
              </w:rPr>
              <w:drawing>
                <wp:anchor distT="0" distB="0" distL="114300" distR="114300" simplePos="0" relativeHeight="251661312" behindDoc="0" locked="0" layoutInCell="1" allowOverlap="1" wp14:anchorId="0837F010" wp14:editId="4763121D">
                  <wp:simplePos x="0" y="0"/>
                  <wp:positionH relativeFrom="column">
                    <wp:posOffset>72864</wp:posOffset>
                  </wp:positionH>
                  <wp:positionV relativeFrom="paragraph">
                    <wp:posOffset>12321</wp:posOffset>
                  </wp:positionV>
                  <wp:extent cx="3044190" cy="941705"/>
                  <wp:effectExtent l="0" t="0" r="3810" b="0"/>
                  <wp:wrapTopAndBottom/>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044190" cy="941705"/>
                          </a:xfrm>
                          <a:prstGeom prst="rect">
                            <a:avLst/>
                          </a:prstGeom>
                        </pic:spPr>
                      </pic:pic>
                    </a:graphicData>
                  </a:graphic>
                  <wp14:sizeRelH relativeFrom="margin">
                    <wp14:pctWidth>0</wp14:pctWidth>
                  </wp14:sizeRelH>
                  <wp14:sizeRelV relativeFrom="margin">
                    <wp14:pctHeight>0</wp14:pctHeight>
                  </wp14:sizeRelV>
                </wp:anchor>
              </w:drawing>
            </w:r>
            <w:r w:rsidR="004A0949">
              <w:rPr>
                <w:lang w:val="en-US"/>
              </w:rPr>
              <w:t xml:space="preserve">Connect the controller to your PC using the USB interface. The ESC will be </w:t>
            </w:r>
            <w:r w:rsidR="00CE3BF4">
              <w:rPr>
                <w:lang w:val="en-US"/>
              </w:rPr>
              <w:t xml:space="preserve">automatically </w:t>
            </w:r>
            <w:r w:rsidR="004A0949">
              <w:rPr>
                <w:lang w:val="en-US"/>
              </w:rPr>
              <w:t>detected by the MAV Manager.</w:t>
            </w:r>
          </w:p>
          <w:p w14:paraId="479CAFD2" w14:textId="29C92793" w:rsidR="004A0949" w:rsidRDefault="004A0949" w:rsidP="00DF010F">
            <w:pPr>
              <w:jc w:val="both"/>
              <w:rPr>
                <w:lang w:val="en-US"/>
              </w:rPr>
            </w:pPr>
          </w:p>
        </w:tc>
        <w:tc>
          <w:tcPr>
            <w:tcW w:w="5303" w:type="dxa"/>
          </w:tcPr>
          <w:p w14:paraId="6111D8D7" w14:textId="5D863844" w:rsidR="007175DD" w:rsidRDefault="000F2F98" w:rsidP="000F2F98">
            <w:pPr>
              <w:rPr>
                <w:lang w:val="en-US"/>
              </w:rPr>
            </w:pPr>
            <w:r>
              <w:rPr>
                <w:noProof/>
                <w:lang w:eastAsia="cs-CZ"/>
              </w:rPr>
              <w:drawing>
                <wp:anchor distT="0" distB="0" distL="114300" distR="114300" simplePos="0" relativeHeight="251663360" behindDoc="0" locked="0" layoutInCell="1" allowOverlap="1" wp14:anchorId="72BB65DE" wp14:editId="3EBAABAA">
                  <wp:simplePos x="0" y="0"/>
                  <wp:positionH relativeFrom="column">
                    <wp:posOffset>222099</wp:posOffset>
                  </wp:positionH>
                  <wp:positionV relativeFrom="paragraph">
                    <wp:posOffset>32157</wp:posOffset>
                  </wp:positionV>
                  <wp:extent cx="3056400" cy="2437200"/>
                  <wp:effectExtent l="0" t="0" r="0" b="1270"/>
                  <wp:wrapSquare wrapText="bothSides"/>
                  <wp:docPr id="30" name="Obráze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056400" cy="2437200"/>
                          </a:xfrm>
                          <a:prstGeom prst="rect">
                            <a:avLst/>
                          </a:prstGeom>
                        </pic:spPr>
                      </pic:pic>
                    </a:graphicData>
                  </a:graphic>
                  <wp14:sizeRelH relativeFrom="margin">
                    <wp14:pctWidth>0</wp14:pctWidth>
                  </wp14:sizeRelH>
                  <wp14:sizeRelV relativeFrom="margin">
                    <wp14:pctHeight>0</wp14:pctHeight>
                  </wp14:sizeRelV>
                </wp:anchor>
              </w:drawing>
            </w:r>
            <w:r w:rsidR="00CD4DE8">
              <w:rPr>
                <w:lang w:val="en-US"/>
              </w:rPr>
              <w:t>The controller properties are available after pressing the “Configure” button.</w:t>
            </w:r>
          </w:p>
        </w:tc>
      </w:tr>
      <w:tr w:rsidR="000F2F98" w14:paraId="20B6AD20" w14:textId="77777777" w:rsidTr="000F2F98">
        <w:tc>
          <w:tcPr>
            <w:tcW w:w="5303" w:type="dxa"/>
          </w:tcPr>
          <w:p w14:paraId="368DFAB7" w14:textId="644B2DE3" w:rsidR="00CD4DE8" w:rsidRDefault="000F2F98" w:rsidP="005542AE">
            <w:pPr>
              <w:jc w:val="both"/>
              <w:rPr>
                <w:lang w:val="en-US"/>
              </w:rPr>
            </w:pPr>
            <w:r>
              <w:rPr>
                <w:noProof/>
                <w:lang w:eastAsia="cs-CZ"/>
              </w:rPr>
              <w:drawing>
                <wp:anchor distT="0" distB="0" distL="114300" distR="114300" simplePos="0" relativeHeight="251665408" behindDoc="0" locked="0" layoutInCell="1" allowOverlap="1" wp14:anchorId="000A32A5" wp14:editId="1A587D64">
                  <wp:simplePos x="0" y="0"/>
                  <wp:positionH relativeFrom="column">
                    <wp:posOffset>67945</wp:posOffset>
                  </wp:positionH>
                  <wp:positionV relativeFrom="paragraph">
                    <wp:posOffset>1905</wp:posOffset>
                  </wp:positionV>
                  <wp:extent cx="2893060" cy="3349625"/>
                  <wp:effectExtent l="0" t="0" r="2540" b="3175"/>
                  <wp:wrapSquare wrapText="bothSides"/>
                  <wp:docPr id="32" name="Obráze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893060" cy="3349625"/>
                          </a:xfrm>
                          <a:prstGeom prst="rect">
                            <a:avLst/>
                          </a:prstGeom>
                        </pic:spPr>
                      </pic:pic>
                    </a:graphicData>
                  </a:graphic>
                  <wp14:sizeRelH relativeFrom="margin">
                    <wp14:pctWidth>0</wp14:pctWidth>
                  </wp14:sizeRelH>
                  <wp14:sizeRelV relativeFrom="margin">
                    <wp14:pctHeight>0</wp14:pctHeight>
                  </wp14:sizeRelV>
                </wp:anchor>
              </w:drawing>
            </w:r>
            <w:r w:rsidR="00CD4DE8">
              <w:rPr>
                <w:lang w:val="en-US"/>
              </w:rPr>
              <w:t>Real-time telemetry with min/max values.</w:t>
            </w:r>
            <w:r w:rsidR="005542AE">
              <w:rPr>
                <w:lang w:val="en-US"/>
              </w:rPr>
              <w:t xml:space="preserve"> The MAV Manager is also able to create a log file from the real-time telemetry data</w:t>
            </w:r>
            <w:r w:rsidR="00F16D27">
              <w:rPr>
                <w:lang w:val="en-US"/>
              </w:rPr>
              <w:t>, which can be viewed, analyzed, imported and exported</w:t>
            </w:r>
            <w:r w:rsidR="005542AE">
              <w:rPr>
                <w:lang w:val="en-US"/>
              </w:rPr>
              <w:t xml:space="preserve">. </w:t>
            </w:r>
          </w:p>
        </w:tc>
        <w:tc>
          <w:tcPr>
            <w:tcW w:w="5303" w:type="dxa"/>
          </w:tcPr>
          <w:p w14:paraId="7FD81BFD" w14:textId="7C4AC6AC" w:rsidR="00CD4DE8" w:rsidRDefault="000F2F98" w:rsidP="000F2F98">
            <w:pPr>
              <w:rPr>
                <w:lang w:val="en-US"/>
              </w:rPr>
            </w:pPr>
            <w:r>
              <w:rPr>
                <w:noProof/>
                <w:lang w:eastAsia="cs-CZ"/>
              </w:rPr>
              <w:drawing>
                <wp:anchor distT="0" distB="0" distL="114300" distR="114300" simplePos="0" relativeHeight="251664384" behindDoc="0" locked="0" layoutInCell="1" allowOverlap="1" wp14:anchorId="00C987F5" wp14:editId="4FCF16A1">
                  <wp:simplePos x="0" y="0"/>
                  <wp:positionH relativeFrom="column">
                    <wp:posOffset>130175</wp:posOffset>
                  </wp:positionH>
                  <wp:positionV relativeFrom="paragraph">
                    <wp:posOffset>43044</wp:posOffset>
                  </wp:positionV>
                  <wp:extent cx="3056400" cy="2437200"/>
                  <wp:effectExtent l="0" t="0" r="0" b="1270"/>
                  <wp:wrapSquare wrapText="bothSides"/>
                  <wp:docPr id="31" name="Obráze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056400" cy="2437200"/>
                          </a:xfrm>
                          <a:prstGeom prst="rect">
                            <a:avLst/>
                          </a:prstGeom>
                        </pic:spPr>
                      </pic:pic>
                    </a:graphicData>
                  </a:graphic>
                  <wp14:sizeRelH relativeFrom="margin">
                    <wp14:pctWidth>0</wp14:pctWidth>
                  </wp14:sizeRelH>
                  <wp14:sizeRelV relativeFrom="margin">
                    <wp14:pctHeight>0</wp14:pctHeight>
                  </wp14:sizeRelV>
                </wp:anchor>
              </w:drawing>
            </w:r>
            <w:r w:rsidR="00CD4DE8">
              <w:rPr>
                <w:lang w:val="en-US"/>
              </w:rPr>
              <w:t xml:space="preserve">Motor settings. Every time you make any change in the configuration, the new value is immediately transferred to the controller and saved to memory. There is no need for </w:t>
            </w:r>
            <w:r w:rsidR="00CE3BF4">
              <w:rPr>
                <w:lang w:val="en-US"/>
              </w:rPr>
              <w:t>additional confirmation. For safety reasons, some parameters are only applied after the motor is stopped.</w:t>
            </w:r>
          </w:p>
        </w:tc>
      </w:tr>
    </w:tbl>
    <w:p w14:paraId="4830C3AC" w14:textId="18E7089D" w:rsidR="00722D6D" w:rsidRDefault="00722D6D">
      <w:pPr>
        <w:spacing w:after="0"/>
        <w:rPr>
          <w:smallCaps/>
          <w:sz w:val="28"/>
          <w:szCs w:val="28"/>
          <w:lang w:val="en-US"/>
        </w:rPr>
      </w:pPr>
    </w:p>
    <w:p w14:paraId="0B59D9FF" w14:textId="77777777" w:rsidR="00722D6D" w:rsidRPr="00491AAC" w:rsidRDefault="00722D6D" w:rsidP="00722D6D">
      <w:pPr>
        <w:pStyle w:val="Nadpis2"/>
        <w:spacing w:line="192" w:lineRule="auto"/>
        <w:jc w:val="both"/>
        <w:rPr>
          <w:lang w:val="en-US"/>
        </w:rPr>
      </w:pPr>
      <w:r w:rsidRPr="00491AAC">
        <w:rPr>
          <w:lang w:val="en-US"/>
        </w:rPr>
        <w:t>Warranty</w:t>
      </w:r>
    </w:p>
    <w:p w14:paraId="110CB41B" w14:textId="77777777" w:rsidR="00722D6D" w:rsidRDefault="00722D6D" w:rsidP="00722D6D">
      <w:pPr>
        <w:spacing w:line="192" w:lineRule="auto"/>
        <w:jc w:val="both"/>
        <w:rPr>
          <w:lang w:val="en-US"/>
        </w:rPr>
      </w:pPr>
      <w:r w:rsidRPr="00491AAC">
        <w:rPr>
          <w:noProof/>
          <w:lang w:eastAsia="cs-CZ"/>
        </w:rPr>
        <w:drawing>
          <wp:anchor distT="0" distB="635" distL="114300" distR="114300" simplePos="0" relativeHeight="251659264" behindDoc="0" locked="0" layoutInCell="1" allowOverlap="1" wp14:anchorId="3DF772D2" wp14:editId="56A40C42">
            <wp:simplePos x="0" y="0"/>
            <wp:positionH relativeFrom="column">
              <wp:posOffset>5244465</wp:posOffset>
            </wp:positionH>
            <wp:positionV relativeFrom="paragraph">
              <wp:posOffset>376555</wp:posOffset>
            </wp:positionV>
            <wp:extent cx="1190850" cy="534686"/>
            <wp:effectExtent l="0" t="0" r="9525" b="0"/>
            <wp:wrapNone/>
            <wp:docPr id="11" name="Obráze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ázek 6"/>
                    <pic:cNvPicPr>
                      <a:picLocks noChangeAspect="1" noChangeArrowheads="1"/>
                    </pic:cNvPicPr>
                  </pic:nvPicPr>
                  <pic:blipFill>
                    <a:blip r:embed="rId24"/>
                    <a:stretch>
                      <a:fillRect/>
                    </a:stretch>
                  </pic:blipFill>
                  <pic:spPr bwMode="auto">
                    <a:xfrm>
                      <a:off x="0" y="0"/>
                      <a:ext cx="1190850" cy="534686"/>
                    </a:xfrm>
                    <a:prstGeom prst="rect">
                      <a:avLst/>
                    </a:prstGeom>
                  </pic:spPr>
                </pic:pic>
              </a:graphicData>
            </a:graphic>
            <wp14:sizeRelH relativeFrom="margin">
              <wp14:pctWidth>0</wp14:pctWidth>
            </wp14:sizeRelH>
            <wp14:sizeRelV relativeFrom="margin">
              <wp14:pctHeight>0</wp14:pctHeight>
            </wp14:sizeRelV>
          </wp:anchor>
        </w:drawing>
      </w:r>
      <w:r w:rsidRPr="00491AAC">
        <w:rPr>
          <w:lang w:val="en-US"/>
        </w:rPr>
        <w:t>We grant a warranty of 24 months from the day of purchase under the assumption that they have been operated in conformity with these instructions at recommended voltages and that they were not damaged mechanically. Warranty and post warranty service is provided by the manufacturer.</w:t>
      </w:r>
    </w:p>
    <w:p w14:paraId="2F661736" w14:textId="7CEAD15A" w:rsidR="00722D6D" w:rsidRDefault="00722D6D" w:rsidP="00722D6D">
      <w:pPr>
        <w:spacing w:line="192" w:lineRule="auto"/>
        <w:jc w:val="both"/>
        <w:rPr>
          <w:lang w:val="en-US"/>
        </w:rPr>
      </w:pPr>
    </w:p>
    <w:p w14:paraId="576E54EB" w14:textId="77777777" w:rsidR="00476C57" w:rsidRDefault="00476C57" w:rsidP="00722D6D">
      <w:pPr>
        <w:spacing w:line="192" w:lineRule="auto"/>
        <w:jc w:val="both"/>
        <w:rPr>
          <w:lang w:val="en-US"/>
        </w:rPr>
      </w:pPr>
    </w:p>
    <w:p w14:paraId="3A48C6B4" w14:textId="77777777" w:rsidR="00722D6D" w:rsidRDefault="00722D6D" w:rsidP="00722D6D">
      <w:pPr>
        <w:spacing w:line="192" w:lineRule="auto"/>
        <w:jc w:val="both"/>
        <w:rPr>
          <w:lang w:val="en-US"/>
        </w:rPr>
      </w:pPr>
    </w:p>
    <w:p w14:paraId="14FBC8CD" w14:textId="77777777" w:rsidR="00722D6D" w:rsidRPr="00976684" w:rsidRDefault="00722D6D" w:rsidP="00722D6D">
      <w:pPr>
        <w:spacing w:line="192" w:lineRule="auto"/>
        <w:jc w:val="both"/>
        <w:rPr>
          <w:b/>
          <w:sz w:val="24"/>
          <w:szCs w:val="24"/>
          <w:lang w:val="en-US"/>
        </w:rPr>
      </w:pPr>
      <w:r w:rsidRPr="00976684">
        <w:rPr>
          <w:b/>
          <w:sz w:val="24"/>
          <w:szCs w:val="24"/>
          <w:lang w:val="en-US"/>
        </w:rPr>
        <w:t>Manufacturer</w:t>
      </w:r>
    </w:p>
    <w:p w14:paraId="1A53190C" w14:textId="0C1EAE0E" w:rsidR="00722D6D" w:rsidRPr="00C95EAD" w:rsidRDefault="00722D6D" w:rsidP="00722D6D">
      <w:r w:rsidRPr="00C95EAD">
        <w:rPr>
          <w:b/>
        </w:rPr>
        <w:t>MAV Sense s.r.o.</w:t>
      </w:r>
      <w:r>
        <w:br/>
        <w:t>E-mail: info@mavsense.com | Website: www.mavsense.com</w:t>
      </w:r>
    </w:p>
    <w:p w14:paraId="00F49A29" w14:textId="77777777" w:rsidR="00722D6D" w:rsidRPr="00B65DF3" w:rsidRDefault="00722D6D" w:rsidP="00722D6D"/>
    <w:p w14:paraId="42CABE3B" w14:textId="77777777" w:rsidR="00722D6D" w:rsidRDefault="00722D6D" w:rsidP="00722D6D">
      <w:pPr>
        <w:pStyle w:val="Zhlav"/>
        <w:rPr>
          <w:lang w:val="en-US"/>
        </w:rPr>
      </w:pPr>
    </w:p>
    <w:p w14:paraId="76F0C522" w14:textId="77777777" w:rsidR="00722D6D" w:rsidRDefault="00722D6D" w:rsidP="00722D6D">
      <w:pPr>
        <w:pStyle w:val="Zhlav"/>
        <w:rPr>
          <w:lang w:val="en-US"/>
        </w:rPr>
      </w:pPr>
    </w:p>
    <w:p w14:paraId="0DC79DA5" w14:textId="77777777" w:rsidR="00722D6D" w:rsidRPr="00491AAC" w:rsidRDefault="00722D6D" w:rsidP="00722D6D">
      <w:pPr>
        <w:pStyle w:val="Zhlav"/>
        <w:jc w:val="center"/>
        <w:rPr>
          <w:lang w:val="en-US"/>
        </w:rPr>
      </w:pPr>
      <w:r>
        <w:rPr>
          <w:noProof/>
          <w:lang w:eastAsia="cs-CZ"/>
        </w:rPr>
        <w:drawing>
          <wp:inline distT="0" distB="0" distL="0" distR="0" wp14:anchorId="732EAB22" wp14:editId="606819F5">
            <wp:extent cx="4512623" cy="4855371"/>
            <wp:effectExtent l="0" t="0" r="2540" b="2540"/>
            <wp:docPr id="13" name="Obráze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512643" cy="4855392"/>
                    </a:xfrm>
                    <a:prstGeom prst="rect">
                      <a:avLst/>
                    </a:prstGeom>
                    <a:noFill/>
                    <a:ln>
                      <a:noFill/>
                    </a:ln>
                  </pic:spPr>
                </pic:pic>
              </a:graphicData>
            </a:graphic>
          </wp:inline>
        </w:drawing>
      </w:r>
    </w:p>
    <w:p w14:paraId="3450EF9B" w14:textId="77777777" w:rsidR="00DF010F" w:rsidRPr="00DF010F" w:rsidRDefault="00DF010F" w:rsidP="001A7F25">
      <w:pPr>
        <w:pStyle w:val="Nadpis2"/>
        <w:jc w:val="both"/>
        <w:rPr>
          <w:lang w:val="en-US"/>
        </w:rPr>
      </w:pPr>
    </w:p>
    <w:sectPr w:rsidR="00DF010F" w:rsidRPr="00DF010F" w:rsidSect="000C667F">
      <w:headerReference w:type="default" r:id="rId26"/>
      <w:footerReference w:type="default" r:id="rId27"/>
      <w:pgSz w:w="11906" w:h="16838" w:code="9"/>
      <w:pgMar w:top="851" w:right="720" w:bottom="426" w:left="720" w:header="386" w:footer="307" w:gutter="0"/>
      <w:cols w:space="708"/>
      <w:formProt w:val="0"/>
      <w:docGrid w:linePitch="360" w:charSpace="-20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6F2B1D" w14:textId="77777777" w:rsidR="006B335D" w:rsidRDefault="006B335D">
      <w:pPr>
        <w:spacing w:after="0" w:line="240" w:lineRule="auto"/>
      </w:pPr>
      <w:r>
        <w:separator/>
      </w:r>
    </w:p>
  </w:endnote>
  <w:endnote w:type="continuationSeparator" w:id="0">
    <w:p w14:paraId="3A89A72E" w14:textId="77777777" w:rsidR="006B335D" w:rsidRDefault="006B335D">
      <w:pPr>
        <w:spacing w:after="0" w:line="240" w:lineRule="auto"/>
      </w:pPr>
      <w:r>
        <w:continuationSeparator/>
      </w:r>
    </w:p>
  </w:endnote>
  <w:endnote w:type="continuationNotice" w:id="1">
    <w:p w14:paraId="10510758" w14:textId="77777777" w:rsidR="006B335D" w:rsidRDefault="006B33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4792333"/>
      <w:docPartObj>
        <w:docPartGallery w:val="Page Numbers (Bottom of Page)"/>
        <w:docPartUnique/>
      </w:docPartObj>
    </w:sdtPr>
    <w:sdtEndPr>
      <w:rPr>
        <w:b/>
      </w:rPr>
    </w:sdtEndPr>
    <w:sdtContent>
      <w:p w14:paraId="2074598E" w14:textId="2710ADB3" w:rsidR="005645AD" w:rsidRPr="00E25113" w:rsidRDefault="005645AD">
        <w:pPr>
          <w:pStyle w:val="Zpat"/>
          <w:jc w:val="center"/>
          <w:rPr>
            <w:b/>
          </w:rPr>
        </w:pPr>
        <w:r w:rsidRPr="00E25113">
          <w:rPr>
            <w:b/>
          </w:rPr>
          <w:fldChar w:fldCharType="begin"/>
        </w:r>
        <w:r w:rsidRPr="00E25113">
          <w:rPr>
            <w:b/>
          </w:rPr>
          <w:instrText>PAGE   \* MERGEFORMAT</w:instrText>
        </w:r>
        <w:r w:rsidRPr="00E25113">
          <w:rPr>
            <w:b/>
          </w:rPr>
          <w:fldChar w:fldCharType="separate"/>
        </w:r>
        <w:r w:rsidR="004C21FD">
          <w:rPr>
            <w:b/>
            <w:noProof/>
          </w:rPr>
          <w:t>1</w:t>
        </w:r>
        <w:r w:rsidRPr="00E25113">
          <w:rPr>
            <w:b/>
          </w:rPr>
          <w:fldChar w:fldCharType="end"/>
        </w:r>
      </w:p>
    </w:sdtContent>
  </w:sdt>
  <w:p w14:paraId="5158022A" w14:textId="77777777" w:rsidR="005645AD" w:rsidRDefault="005645AD">
    <w:pPr>
      <w:pStyle w:val="Zp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CDC955" w14:textId="77777777" w:rsidR="006B335D" w:rsidRDefault="006B335D">
      <w:pPr>
        <w:spacing w:after="0" w:line="240" w:lineRule="auto"/>
      </w:pPr>
      <w:r>
        <w:separator/>
      </w:r>
    </w:p>
  </w:footnote>
  <w:footnote w:type="continuationSeparator" w:id="0">
    <w:p w14:paraId="5FEA0A7A" w14:textId="77777777" w:rsidR="006B335D" w:rsidRDefault="006B335D">
      <w:pPr>
        <w:spacing w:after="0" w:line="240" w:lineRule="auto"/>
      </w:pPr>
      <w:r>
        <w:continuationSeparator/>
      </w:r>
    </w:p>
  </w:footnote>
  <w:footnote w:type="continuationNotice" w:id="1">
    <w:p w14:paraId="2643E005" w14:textId="77777777" w:rsidR="006B335D" w:rsidRDefault="006B335D">
      <w:pPr>
        <w:spacing w:after="0"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0C987" w14:textId="77777777" w:rsidR="005645AD" w:rsidRDefault="005645AD">
    <w:pPr>
      <w:pStyle w:val="Zhlav"/>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F1FE5"/>
    <w:multiLevelType w:val="hybridMultilevel"/>
    <w:tmpl w:val="86DAFA66"/>
    <w:lvl w:ilvl="0" w:tplc="04050001">
      <w:start w:val="1"/>
      <w:numFmt w:val="bullet"/>
      <w:lvlText w:val=""/>
      <w:lvlJc w:val="left"/>
      <w:pPr>
        <w:ind w:left="1485" w:hanging="360"/>
      </w:pPr>
      <w:rPr>
        <w:rFonts w:ascii="Symbol" w:hAnsi="Symbol" w:hint="default"/>
      </w:rPr>
    </w:lvl>
    <w:lvl w:ilvl="1" w:tplc="04050003" w:tentative="1">
      <w:start w:val="1"/>
      <w:numFmt w:val="bullet"/>
      <w:lvlText w:val="o"/>
      <w:lvlJc w:val="left"/>
      <w:pPr>
        <w:ind w:left="2205" w:hanging="360"/>
      </w:pPr>
      <w:rPr>
        <w:rFonts w:ascii="Courier New" w:hAnsi="Courier New" w:cs="Courier New" w:hint="default"/>
      </w:rPr>
    </w:lvl>
    <w:lvl w:ilvl="2" w:tplc="04050005" w:tentative="1">
      <w:start w:val="1"/>
      <w:numFmt w:val="bullet"/>
      <w:lvlText w:val=""/>
      <w:lvlJc w:val="left"/>
      <w:pPr>
        <w:ind w:left="2925" w:hanging="360"/>
      </w:pPr>
      <w:rPr>
        <w:rFonts w:ascii="Wingdings" w:hAnsi="Wingdings" w:hint="default"/>
      </w:rPr>
    </w:lvl>
    <w:lvl w:ilvl="3" w:tplc="04050001" w:tentative="1">
      <w:start w:val="1"/>
      <w:numFmt w:val="bullet"/>
      <w:lvlText w:val=""/>
      <w:lvlJc w:val="left"/>
      <w:pPr>
        <w:ind w:left="3645" w:hanging="360"/>
      </w:pPr>
      <w:rPr>
        <w:rFonts w:ascii="Symbol" w:hAnsi="Symbol" w:hint="default"/>
      </w:rPr>
    </w:lvl>
    <w:lvl w:ilvl="4" w:tplc="04050003" w:tentative="1">
      <w:start w:val="1"/>
      <w:numFmt w:val="bullet"/>
      <w:lvlText w:val="o"/>
      <w:lvlJc w:val="left"/>
      <w:pPr>
        <w:ind w:left="4365" w:hanging="360"/>
      </w:pPr>
      <w:rPr>
        <w:rFonts w:ascii="Courier New" w:hAnsi="Courier New" w:cs="Courier New" w:hint="default"/>
      </w:rPr>
    </w:lvl>
    <w:lvl w:ilvl="5" w:tplc="04050005" w:tentative="1">
      <w:start w:val="1"/>
      <w:numFmt w:val="bullet"/>
      <w:lvlText w:val=""/>
      <w:lvlJc w:val="left"/>
      <w:pPr>
        <w:ind w:left="5085" w:hanging="360"/>
      </w:pPr>
      <w:rPr>
        <w:rFonts w:ascii="Wingdings" w:hAnsi="Wingdings" w:hint="default"/>
      </w:rPr>
    </w:lvl>
    <w:lvl w:ilvl="6" w:tplc="04050001" w:tentative="1">
      <w:start w:val="1"/>
      <w:numFmt w:val="bullet"/>
      <w:lvlText w:val=""/>
      <w:lvlJc w:val="left"/>
      <w:pPr>
        <w:ind w:left="5805" w:hanging="360"/>
      </w:pPr>
      <w:rPr>
        <w:rFonts w:ascii="Symbol" w:hAnsi="Symbol" w:hint="default"/>
      </w:rPr>
    </w:lvl>
    <w:lvl w:ilvl="7" w:tplc="04050003" w:tentative="1">
      <w:start w:val="1"/>
      <w:numFmt w:val="bullet"/>
      <w:lvlText w:val="o"/>
      <w:lvlJc w:val="left"/>
      <w:pPr>
        <w:ind w:left="6525" w:hanging="360"/>
      </w:pPr>
      <w:rPr>
        <w:rFonts w:ascii="Courier New" w:hAnsi="Courier New" w:cs="Courier New" w:hint="default"/>
      </w:rPr>
    </w:lvl>
    <w:lvl w:ilvl="8" w:tplc="04050005" w:tentative="1">
      <w:start w:val="1"/>
      <w:numFmt w:val="bullet"/>
      <w:lvlText w:val=""/>
      <w:lvlJc w:val="left"/>
      <w:pPr>
        <w:ind w:left="7245" w:hanging="360"/>
      </w:pPr>
      <w:rPr>
        <w:rFonts w:ascii="Wingdings" w:hAnsi="Wingdings" w:hint="default"/>
      </w:rPr>
    </w:lvl>
  </w:abstractNum>
  <w:abstractNum w:abstractNumId="1" w15:restartNumberingAfterBreak="0">
    <w:nsid w:val="04597767"/>
    <w:multiLevelType w:val="hybridMultilevel"/>
    <w:tmpl w:val="18886F0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75B6997"/>
    <w:multiLevelType w:val="hybridMultilevel"/>
    <w:tmpl w:val="C9C4190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8815F2"/>
    <w:multiLevelType w:val="hybridMultilevel"/>
    <w:tmpl w:val="28BADF2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0DD5468F"/>
    <w:multiLevelType w:val="hybridMultilevel"/>
    <w:tmpl w:val="37D6606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E5505AA"/>
    <w:multiLevelType w:val="hybridMultilevel"/>
    <w:tmpl w:val="1AA826A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114531A1"/>
    <w:multiLevelType w:val="multilevel"/>
    <w:tmpl w:val="6342392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1F955806"/>
    <w:multiLevelType w:val="hybridMultilevel"/>
    <w:tmpl w:val="2CAC4DC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3D677DC"/>
    <w:multiLevelType w:val="hybridMultilevel"/>
    <w:tmpl w:val="619C03C8"/>
    <w:lvl w:ilvl="0" w:tplc="6CD6E076">
      <w:start w:val="1"/>
      <w:numFmt w:val="bullet"/>
      <w:lvlText w:val=""/>
      <w:lvlJc w:val="left"/>
      <w:pPr>
        <w:ind w:left="720" w:hanging="360"/>
      </w:pPr>
      <w:rPr>
        <w:rFonts w:ascii="Symbol" w:hAnsi="Symbol" w:hint="default"/>
        <w:sz w:val="22"/>
        <w:szCs w:val="22"/>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24A039F4"/>
    <w:multiLevelType w:val="hybridMultilevel"/>
    <w:tmpl w:val="1BCCE06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8A50A6D"/>
    <w:multiLevelType w:val="hybridMultilevel"/>
    <w:tmpl w:val="672EC56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2E7C7E54"/>
    <w:multiLevelType w:val="multilevel"/>
    <w:tmpl w:val="4DC63218"/>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2" w15:restartNumberingAfterBreak="0">
    <w:nsid w:val="2E83235A"/>
    <w:multiLevelType w:val="hybridMultilevel"/>
    <w:tmpl w:val="0E2E40B0"/>
    <w:lvl w:ilvl="0" w:tplc="0405000F">
      <w:start w:val="1"/>
      <w:numFmt w:val="decimal"/>
      <w:lvlText w:val="%1."/>
      <w:lvlJc w:val="left"/>
      <w:pPr>
        <w:ind w:left="720" w:hanging="360"/>
      </w:pPr>
      <w:rPr>
        <w:rFonts w:hint="default"/>
      </w:rPr>
    </w:lvl>
    <w:lvl w:ilvl="1" w:tplc="04050001">
      <w:start w:val="1"/>
      <w:numFmt w:val="bullet"/>
      <w:lvlText w:val=""/>
      <w:lvlJc w:val="left"/>
      <w:pPr>
        <w:ind w:left="1440" w:hanging="360"/>
      </w:pPr>
      <w:rPr>
        <w:rFonts w:ascii="Symbol" w:hAnsi="Symbol"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33F57FF7"/>
    <w:multiLevelType w:val="hybridMultilevel"/>
    <w:tmpl w:val="15B8B1B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3D7D1646"/>
    <w:multiLevelType w:val="hybridMultilevel"/>
    <w:tmpl w:val="248A134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3FD5169C"/>
    <w:multiLevelType w:val="hybridMultilevel"/>
    <w:tmpl w:val="262CCAD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4750094C"/>
    <w:multiLevelType w:val="hybridMultilevel"/>
    <w:tmpl w:val="D3C265A6"/>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48471FD9"/>
    <w:multiLevelType w:val="hybridMultilevel"/>
    <w:tmpl w:val="F85ED9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57121870"/>
    <w:multiLevelType w:val="hybridMultilevel"/>
    <w:tmpl w:val="E7E25AA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96F2F62"/>
    <w:multiLevelType w:val="hybridMultilevel"/>
    <w:tmpl w:val="0F4C580E"/>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605903E7"/>
    <w:multiLevelType w:val="hybridMultilevel"/>
    <w:tmpl w:val="3692E166"/>
    <w:lvl w:ilvl="0" w:tplc="C3729164">
      <w:numFmt w:val="bullet"/>
      <w:lvlText w:val="-"/>
      <w:lvlJc w:val="left"/>
      <w:pPr>
        <w:ind w:left="720" w:hanging="360"/>
      </w:pPr>
      <w:rPr>
        <w:rFonts w:ascii="Cambria" w:eastAsiaTheme="majorEastAsia" w:hAnsi="Cambria"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63785000"/>
    <w:multiLevelType w:val="hybridMultilevel"/>
    <w:tmpl w:val="C99AA7D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651355BE"/>
    <w:multiLevelType w:val="multilevel"/>
    <w:tmpl w:val="1E2A7B66"/>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23" w15:restartNumberingAfterBreak="0">
    <w:nsid w:val="6EBC780D"/>
    <w:multiLevelType w:val="multilevel"/>
    <w:tmpl w:val="9610878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15:restartNumberingAfterBreak="0">
    <w:nsid w:val="75C8507A"/>
    <w:multiLevelType w:val="hybridMultilevel"/>
    <w:tmpl w:val="4EE2C58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7A99131C"/>
    <w:multiLevelType w:val="hybridMultilevel"/>
    <w:tmpl w:val="CA9C70E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7B7E5ED8"/>
    <w:multiLevelType w:val="hybridMultilevel"/>
    <w:tmpl w:val="8624A27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7EBC3B72"/>
    <w:multiLevelType w:val="hybridMultilevel"/>
    <w:tmpl w:val="6F220F5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6"/>
  </w:num>
  <w:num w:numId="2">
    <w:abstractNumId w:val="23"/>
  </w:num>
  <w:num w:numId="3">
    <w:abstractNumId w:val="22"/>
  </w:num>
  <w:num w:numId="4">
    <w:abstractNumId w:val="11"/>
  </w:num>
  <w:num w:numId="5">
    <w:abstractNumId w:val="9"/>
  </w:num>
  <w:num w:numId="6">
    <w:abstractNumId w:val="19"/>
  </w:num>
  <w:num w:numId="7">
    <w:abstractNumId w:val="14"/>
  </w:num>
  <w:num w:numId="8">
    <w:abstractNumId w:val="26"/>
  </w:num>
  <w:num w:numId="9">
    <w:abstractNumId w:val="1"/>
  </w:num>
  <w:num w:numId="10">
    <w:abstractNumId w:val="20"/>
  </w:num>
  <w:num w:numId="11">
    <w:abstractNumId w:val="24"/>
  </w:num>
  <w:num w:numId="12">
    <w:abstractNumId w:val="25"/>
  </w:num>
  <w:num w:numId="13">
    <w:abstractNumId w:val="18"/>
  </w:num>
  <w:num w:numId="14">
    <w:abstractNumId w:val="21"/>
  </w:num>
  <w:num w:numId="15">
    <w:abstractNumId w:val="7"/>
  </w:num>
  <w:num w:numId="16">
    <w:abstractNumId w:val="17"/>
  </w:num>
  <w:num w:numId="17">
    <w:abstractNumId w:val="16"/>
  </w:num>
  <w:num w:numId="18">
    <w:abstractNumId w:val="10"/>
  </w:num>
  <w:num w:numId="19">
    <w:abstractNumId w:val="2"/>
  </w:num>
  <w:num w:numId="20">
    <w:abstractNumId w:val="13"/>
  </w:num>
  <w:num w:numId="21">
    <w:abstractNumId w:val="3"/>
  </w:num>
  <w:num w:numId="22">
    <w:abstractNumId w:val="5"/>
  </w:num>
  <w:num w:numId="23">
    <w:abstractNumId w:val="8"/>
  </w:num>
  <w:num w:numId="24">
    <w:abstractNumId w:val="27"/>
  </w:num>
  <w:num w:numId="25">
    <w:abstractNumId w:val="4"/>
  </w:num>
  <w:num w:numId="26">
    <w:abstractNumId w:val="12"/>
  </w:num>
  <w:num w:numId="27">
    <w:abstractNumId w:val="0"/>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033"/>
    <w:rsid w:val="0000502C"/>
    <w:rsid w:val="00013242"/>
    <w:rsid w:val="00014E0E"/>
    <w:rsid w:val="00016D76"/>
    <w:rsid w:val="0002006D"/>
    <w:rsid w:val="00020C52"/>
    <w:rsid w:val="00023E4E"/>
    <w:rsid w:val="00025E71"/>
    <w:rsid w:val="00030FDB"/>
    <w:rsid w:val="00031BC1"/>
    <w:rsid w:val="00034F07"/>
    <w:rsid w:val="000450E7"/>
    <w:rsid w:val="00046E1E"/>
    <w:rsid w:val="00050183"/>
    <w:rsid w:val="00052608"/>
    <w:rsid w:val="000607E0"/>
    <w:rsid w:val="0006573E"/>
    <w:rsid w:val="0006661E"/>
    <w:rsid w:val="00067D3E"/>
    <w:rsid w:val="000803A9"/>
    <w:rsid w:val="000864C8"/>
    <w:rsid w:val="00090773"/>
    <w:rsid w:val="00095EEC"/>
    <w:rsid w:val="000A782B"/>
    <w:rsid w:val="000B3B2D"/>
    <w:rsid w:val="000C0D74"/>
    <w:rsid w:val="000C667F"/>
    <w:rsid w:val="000D24C6"/>
    <w:rsid w:val="000E37E8"/>
    <w:rsid w:val="000E672D"/>
    <w:rsid w:val="000E75A9"/>
    <w:rsid w:val="000F13E6"/>
    <w:rsid w:val="000F2F4C"/>
    <w:rsid w:val="000F2F98"/>
    <w:rsid w:val="00100E39"/>
    <w:rsid w:val="00101C4F"/>
    <w:rsid w:val="00113685"/>
    <w:rsid w:val="00116251"/>
    <w:rsid w:val="0012139D"/>
    <w:rsid w:val="00122C6B"/>
    <w:rsid w:val="0013135B"/>
    <w:rsid w:val="00134338"/>
    <w:rsid w:val="001350DC"/>
    <w:rsid w:val="001405BA"/>
    <w:rsid w:val="001536EE"/>
    <w:rsid w:val="00163F32"/>
    <w:rsid w:val="00172466"/>
    <w:rsid w:val="00172721"/>
    <w:rsid w:val="00175E8C"/>
    <w:rsid w:val="00182D33"/>
    <w:rsid w:val="00184DCB"/>
    <w:rsid w:val="0018625C"/>
    <w:rsid w:val="0018670E"/>
    <w:rsid w:val="00192C05"/>
    <w:rsid w:val="0019639B"/>
    <w:rsid w:val="001977CC"/>
    <w:rsid w:val="001A1C8F"/>
    <w:rsid w:val="001A62D7"/>
    <w:rsid w:val="001A7671"/>
    <w:rsid w:val="001A7F25"/>
    <w:rsid w:val="001B24E4"/>
    <w:rsid w:val="001B5D93"/>
    <w:rsid w:val="001C3CCC"/>
    <w:rsid w:val="001C4D45"/>
    <w:rsid w:val="001D32D6"/>
    <w:rsid w:val="001D783A"/>
    <w:rsid w:val="001E13E0"/>
    <w:rsid w:val="001E22B9"/>
    <w:rsid w:val="001F6D56"/>
    <w:rsid w:val="002142CB"/>
    <w:rsid w:val="00214AA8"/>
    <w:rsid w:val="002203C2"/>
    <w:rsid w:val="00222699"/>
    <w:rsid w:val="002343C5"/>
    <w:rsid w:val="00240FC7"/>
    <w:rsid w:val="0024104C"/>
    <w:rsid w:val="00245EB8"/>
    <w:rsid w:val="002464CF"/>
    <w:rsid w:val="00250F71"/>
    <w:rsid w:val="002608DB"/>
    <w:rsid w:val="00260D0E"/>
    <w:rsid w:val="00262B6A"/>
    <w:rsid w:val="0026648B"/>
    <w:rsid w:val="00271B84"/>
    <w:rsid w:val="002722E1"/>
    <w:rsid w:val="002722FA"/>
    <w:rsid w:val="00283D95"/>
    <w:rsid w:val="00285492"/>
    <w:rsid w:val="00285C8A"/>
    <w:rsid w:val="00290D01"/>
    <w:rsid w:val="002A3BE0"/>
    <w:rsid w:val="002A4093"/>
    <w:rsid w:val="002A5D41"/>
    <w:rsid w:val="002A72A5"/>
    <w:rsid w:val="002B2DA1"/>
    <w:rsid w:val="002B7741"/>
    <w:rsid w:val="002B7B71"/>
    <w:rsid w:val="002D09DF"/>
    <w:rsid w:val="002D1680"/>
    <w:rsid w:val="002E1BA9"/>
    <w:rsid w:val="002E4504"/>
    <w:rsid w:val="002E69DE"/>
    <w:rsid w:val="002F6430"/>
    <w:rsid w:val="002F73DC"/>
    <w:rsid w:val="003023BD"/>
    <w:rsid w:val="003059D5"/>
    <w:rsid w:val="0031116A"/>
    <w:rsid w:val="00316AF0"/>
    <w:rsid w:val="00326372"/>
    <w:rsid w:val="00330362"/>
    <w:rsid w:val="003334A4"/>
    <w:rsid w:val="00337AE7"/>
    <w:rsid w:val="00341688"/>
    <w:rsid w:val="00344E54"/>
    <w:rsid w:val="00344F5B"/>
    <w:rsid w:val="0035073E"/>
    <w:rsid w:val="00350A4D"/>
    <w:rsid w:val="00353DBE"/>
    <w:rsid w:val="0035594C"/>
    <w:rsid w:val="00357F2C"/>
    <w:rsid w:val="00360081"/>
    <w:rsid w:val="003667F6"/>
    <w:rsid w:val="003670B0"/>
    <w:rsid w:val="00373183"/>
    <w:rsid w:val="003764B6"/>
    <w:rsid w:val="00391A13"/>
    <w:rsid w:val="00397718"/>
    <w:rsid w:val="003A4CEE"/>
    <w:rsid w:val="003B1254"/>
    <w:rsid w:val="003B2D63"/>
    <w:rsid w:val="003C65A9"/>
    <w:rsid w:val="003D2BE5"/>
    <w:rsid w:val="003E4BB8"/>
    <w:rsid w:val="003F2B47"/>
    <w:rsid w:val="003F436B"/>
    <w:rsid w:val="004025E9"/>
    <w:rsid w:val="00403994"/>
    <w:rsid w:val="00414EAB"/>
    <w:rsid w:val="00427805"/>
    <w:rsid w:val="0043131B"/>
    <w:rsid w:val="00432932"/>
    <w:rsid w:val="00432A56"/>
    <w:rsid w:val="004444C7"/>
    <w:rsid w:val="00451545"/>
    <w:rsid w:val="004540B1"/>
    <w:rsid w:val="004547A2"/>
    <w:rsid w:val="004550A6"/>
    <w:rsid w:val="004625AD"/>
    <w:rsid w:val="004664A6"/>
    <w:rsid w:val="004666B3"/>
    <w:rsid w:val="00475762"/>
    <w:rsid w:val="00476661"/>
    <w:rsid w:val="00476841"/>
    <w:rsid w:val="00476C57"/>
    <w:rsid w:val="0048099B"/>
    <w:rsid w:val="00481B2C"/>
    <w:rsid w:val="00491AAC"/>
    <w:rsid w:val="0049274C"/>
    <w:rsid w:val="004970D7"/>
    <w:rsid w:val="004A0949"/>
    <w:rsid w:val="004A095F"/>
    <w:rsid w:val="004A490E"/>
    <w:rsid w:val="004B2524"/>
    <w:rsid w:val="004C21FD"/>
    <w:rsid w:val="004C5A43"/>
    <w:rsid w:val="004D2D59"/>
    <w:rsid w:val="004E3C0F"/>
    <w:rsid w:val="004E6285"/>
    <w:rsid w:val="004E64B0"/>
    <w:rsid w:val="004F0369"/>
    <w:rsid w:val="00502DC7"/>
    <w:rsid w:val="00507D15"/>
    <w:rsid w:val="005114A9"/>
    <w:rsid w:val="0051355F"/>
    <w:rsid w:val="00513825"/>
    <w:rsid w:val="00522485"/>
    <w:rsid w:val="00524164"/>
    <w:rsid w:val="00532AD4"/>
    <w:rsid w:val="00533BEE"/>
    <w:rsid w:val="00544C76"/>
    <w:rsid w:val="00545489"/>
    <w:rsid w:val="005542AE"/>
    <w:rsid w:val="00560E79"/>
    <w:rsid w:val="00562AA1"/>
    <w:rsid w:val="005645AD"/>
    <w:rsid w:val="00566E3F"/>
    <w:rsid w:val="00571422"/>
    <w:rsid w:val="00576D48"/>
    <w:rsid w:val="0057701E"/>
    <w:rsid w:val="0057720E"/>
    <w:rsid w:val="005840B0"/>
    <w:rsid w:val="0058707E"/>
    <w:rsid w:val="00594101"/>
    <w:rsid w:val="0059669B"/>
    <w:rsid w:val="005A2B35"/>
    <w:rsid w:val="005A3FD0"/>
    <w:rsid w:val="005A5DA4"/>
    <w:rsid w:val="005B0AA8"/>
    <w:rsid w:val="005B6C28"/>
    <w:rsid w:val="005C02A1"/>
    <w:rsid w:val="005C3C21"/>
    <w:rsid w:val="005C5EDD"/>
    <w:rsid w:val="005D7F48"/>
    <w:rsid w:val="005E572B"/>
    <w:rsid w:val="005E77AD"/>
    <w:rsid w:val="00601477"/>
    <w:rsid w:val="00602033"/>
    <w:rsid w:val="00624CB7"/>
    <w:rsid w:val="006256D0"/>
    <w:rsid w:val="00635D2E"/>
    <w:rsid w:val="00645B61"/>
    <w:rsid w:val="006603BE"/>
    <w:rsid w:val="00671028"/>
    <w:rsid w:val="00674C00"/>
    <w:rsid w:val="0067695B"/>
    <w:rsid w:val="0068691A"/>
    <w:rsid w:val="00690AFC"/>
    <w:rsid w:val="0069381F"/>
    <w:rsid w:val="006949EB"/>
    <w:rsid w:val="00695A4B"/>
    <w:rsid w:val="00696A22"/>
    <w:rsid w:val="006A0D07"/>
    <w:rsid w:val="006A2946"/>
    <w:rsid w:val="006A5350"/>
    <w:rsid w:val="006A6FA4"/>
    <w:rsid w:val="006B335D"/>
    <w:rsid w:val="006B68E0"/>
    <w:rsid w:val="006B70BE"/>
    <w:rsid w:val="006C0A9B"/>
    <w:rsid w:val="006C23F7"/>
    <w:rsid w:val="006C31D6"/>
    <w:rsid w:val="006C325D"/>
    <w:rsid w:val="006D3C42"/>
    <w:rsid w:val="006F3A83"/>
    <w:rsid w:val="006F74C5"/>
    <w:rsid w:val="00703847"/>
    <w:rsid w:val="00703A73"/>
    <w:rsid w:val="00711497"/>
    <w:rsid w:val="007175DD"/>
    <w:rsid w:val="00722590"/>
    <w:rsid w:val="00722D6D"/>
    <w:rsid w:val="007231DB"/>
    <w:rsid w:val="00723E49"/>
    <w:rsid w:val="00725923"/>
    <w:rsid w:val="00733ED9"/>
    <w:rsid w:val="00740815"/>
    <w:rsid w:val="0075228C"/>
    <w:rsid w:val="00761F4F"/>
    <w:rsid w:val="00762803"/>
    <w:rsid w:val="007630AC"/>
    <w:rsid w:val="007649CC"/>
    <w:rsid w:val="00767A0D"/>
    <w:rsid w:val="00790C6D"/>
    <w:rsid w:val="00792E6F"/>
    <w:rsid w:val="007A07D2"/>
    <w:rsid w:val="007B5C92"/>
    <w:rsid w:val="007C0862"/>
    <w:rsid w:val="007C1473"/>
    <w:rsid w:val="007C2476"/>
    <w:rsid w:val="007C318B"/>
    <w:rsid w:val="007D2390"/>
    <w:rsid w:val="007D7A84"/>
    <w:rsid w:val="007F0CA5"/>
    <w:rsid w:val="007F2419"/>
    <w:rsid w:val="007F3866"/>
    <w:rsid w:val="007F5D98"/>
    <w:rsid w:val="00822331"/>
    <w:rsid w:val="0082280B"/>
    <w:rsid w:val="00826348"/>
    <w:rsid w:val="0082735C"/>
    <w:rsid w:val="008325C7"/>
    <w:rsid w:val="0083622A"/>
    <w:rsid w:val="00837C22"/>
    <w:rsid w:val="00837D88"/>
    <w:rsid w:val="00841F32"/>
    <w:rsid w:val="008441F7"/>
    <w:rsid w:val="008448D1"/>
    <w:rsid w:val="00854ED1"/>
    <w:rsid w:val="008613A5"/>
    <w:rsid w:val="008734DE"/>
    <w:rsid w:val="00881A1B"/>
    <w:rsid w:val="00890C4D"/>
    <w:rsid w:val="008A0954"/>
    <w:rsid w:val="008A1594"/>
    <w:rsid w:val="008A7B96"/>
    <w:rsid w:val="008C25C6"/>
    <w:rsid w:val="008C605A"/>
    <w:rsid w:val="008D4C98"/>
    <w:rsid w:val="008D4E5D"/>
    <w:rsid w:val="008E1743"/>
    <w:rsid w:val="008E413B"/>
    <w:rsid w:val="008E4365"/>
    <w:rsid w:val="008F1ACD"/>
    <w:rsid w:val="00900390"/>
    <w:rsid w:val="00900CE4"/>
    <w:rsid w:val="00901A3E"/>
    <w:rsid w:val="009068C2"/>
    <w:rsid w:val="009143B2"/>
    <w:rsid w:val="00923207"/>
    <w:rsid w:val="009248A6"/>
    <w:rsid w:val="00925EC6"/>
    <w:rsid w:val="009303D5"/>
    <w:rsid w:val="00930C2B"/>
    <w:rsid w:val="00930FC8"/>
    <w:rsid w:val="009355E4"/>
    <w:rsid w:val="00955143"/>
    <w:rsid w:val="00957575"/>
    <w:rsid w:val="0095758C"/>
    <w:rsid w:val="009606B0"/>
    <w:rsid w:val="00962C30"/>
    <w:rsid w:val="0099113A"/>
    <w:rsid w:val="00993B86"/>
    <w:rsid w:val="00993ECD"/>
    <w:rsid w:val="009A4BAD"/>
    <w:rsid w:val="009A4DFA"/>
    <w:rsid w:val="009A5E79"/>
    <w:rsid w:val="009B67D1"/>
    <w:rsid w:val="009C2CED"/>
    <w:rsid w:val="009D22E5"/>
    <w:rsid w:val="009E1645"/>
    <w:rsid w:val="009E23E6"/>
    <w:rsid w:val="009F16CD"/>
    <w:rsid w:val="009F1823"/>
    <w:rsid w:val="009F3BF7"/>
    <w:rsid w:val="009F4C9A"/>
    <w:rsid w:val="009F561C"/>
    <w:rsid w:val="009F77A2"/>
    <w:rsid w:val="00A0384A"/>
    <w:rsid w:val="00A04C53"/>
    <w:rsid w:val="00A0645C"/>
    <w:rsid w:val="00A27293"/>
    <w:rsid w:val="00A3297D"/>
    <w:rsid w:val="00A32BFB"/>
    <w:rsid w:val="00A4122E"/>
    <w:rsid w:val="00A516C6"/>
    <w:rsid w:val="00A53B7A"/>
    <w:rsid w:val="00A53C6E"/>
    <w:rsid w:val="00A54CDC"/>
    <w:rsid w:val="00A5734C"/>
    <w:rsid w:val="00A713D7"/>
    <w:rsid w:val="00A76671"/>
    <w:rsid w:val="00A833F1"/>
    <w:rsid w:val="00A8638A"/>
    <w:rsid w:val="00AA1BB1"/>
    <w:rsid w:val="00AA2D10"/>
    <w:rsid w:val="00AA72D8"/>
    <w:rsid w:val="00AB4F89"/>
    <w:rsid w:val="00AB6A9E"/>
    <w:rsid w:val="00AB76B6"/>
    <w:rsid w:val="00AC2CF7"/>
    <w:rsid w:val="00AD0049"/>
    <w:rsid w:val="00AD46C0"/>
    <w:rsid w:val="00AD7581"/>
    <w:rsid w:val="00AE0F60"/>
    <w:rsid w:val="00AE266D"/>
    <w:rsid w:val="00AE3B8F"/>
    <w:rsid w:val="00AF07A9"/>
    <w:rsid w:val="00AF0815"/>
    <w:rsid w:val="00AF4675"/>
    <w:rsid w:val="00AF60F0"/>
    <w:rsid w:val="00AF78ED"/>
    <w:rsid w:val="00B0277F"/>
    <w:rsid w:val="00B07111"/>
    <w:rsid w:val="00B1793C"/>
    <w:rsid w:val="00B17D36"/>
    <w:rsid w:val="00B2028F"/>
    <w:rsid w:val="00B3206F"/>
    <w:rsid w:val="00B334B8"/>
    <w:rsid w:val="00B34502"/>
    <w:rsid w:val="00B34615"/>
    <w:rsid w:val="00B4254C"/>
    <w:rsid w:val="00B43A0B"/>
    <w:rsid w:val="00B45BAB"/>
    <w:rsid w:val="00B6055A"/>
    <w:rsid w:val="00B627A7"/>
    <w:rsid w:val="00B739A8"/>
    <w:rsid w:val="00B761C2"/>
    <w:rsid w:val="00B767FF"/>
    <w:rsid w:val="00B7747D"/>
    <w:rsid w:val="00B854AA"/>
    <w:rsid w:val="00B8788E"/>
    <w:rsid w:val="00B92D47"/>
    <w:rsid w:val="00B94798"/>
    <w:rsid w:val="00BA0F87"/>
    <w:rsid w:val="00BA2A9C"/>
    <w:rsid w:val="00BB6E6E"/>
    <w:rsid w:val="00BC3E15"/>
    <w:rsid w:val="00BE26C2"/>
    <w:rsid w:val="00BE3A12"/>
    <w:rsid w:val="00BE57B4"/>
    <w:rsid w:val="00BF08BA"/>
    <w:rsid w:val="00BF34CA"/>
    <w:rsid w:val="00C0144B"/>
    <w:rsid w:val="00C01807"/>
    <w:rsid w:val="00C24146"/>
    <w:rsid w:val="00C27CDA"/>
    <w:rsid w:val="00C33D15"/>
    <w:rsid w:val="00C3602D"/>
    <w:rsid w:val="00C37A00"/>
    <w:rsid w:val="00C4018B"/>
    <w:rsid w:val="00C421C4"/>
    <w:rsid w:val="00C43184"/>
    <w:rsid w:val="00C43E24"/>
    <w:rsid w:val="00C457D3"/>
    <w:rsid w:val="00C50469"/>
    <w:rsid w:val="00C535B7"/>
    <w:rsid w:val="00C56D76"/>
    <w:rsid w:val="00C63E7F"/>
    <w:rsid w:val="00C67BC0"/>
    <w:rsid w:val="00C73B88"/>
    <w:rsid w:val="00C74C77"/>
    <w:rsid w:val="00C84F70"/>
    <w:rsid w:val="00C86D28"/>
    <w:rsid w:val="00C87442"/>
    <w:rsid w:val="00C974A3"/>
    <w:rsid w:val="00CA0EF7"/>
    <w:rsid w:val="00CA3272"/>
    <w:rsid w:val="00CA3917"/>
    <w:rsid w:val="00CA3B9E"/>
    <w:rsid w:val="00CA4A09"/>
    <w:rsid w:val="00CB5326"/>
    <w:rsid w:val="00CB68F2"/>
    <w:rsid w:val="00CB7426"/>
    <w:rsid w:val="00CC6202"/>
    <w:rsid w:val="00CC725A"/>
    <w:rsid w:val="00CD18D9"/>
    <w:rsid w:val="00CD2DE5"/>
    <w:rsid w:val="00CD4DE8"/>
    <w:rsid w:val="00CD71AA"/>
    <w:rsid w:val="00CE26CB"/>
    <w:rsid w:val="00CE2EC1"/>
    <w:rsid w:val="00CE3BF4"/>
    <w:rsid w:val="00CF7FDE"/>
    <w:rsid w:val="00D13DD9"/>
    <w:rsid w:val="00D240AE"/>
    <w:rsid w:val="00D4036F"/>
    <w:rsid w:val="00D4698A"/>
    <w:rsid w:val="00D53922"/>
    <w:rsid w:val="00D54C57"/>
    <w:rsid w:val="00D55195"/>
    <w:rsid w:val="00D6125D"/>
    <w:rsid w:val="00D65A09"/>
    <w:rsid w:val="00D9237C"/>
    <w:rsid w:val="00D940ED"/>
    <w:rsid w:val="00D96ACF"/>
    <w:rsid w:val="00D97936"/>
    <w:rsid w:val="00DA436C"/>
    <w:rsid w:val="00DB1461"/>
    <w:rsid w:val="00DB1839"/>
    <w:rsid w:val="00DC5D69"/>
    <w:rsid w:val="00DC6C0E"/>
    <w:rsid w:val="00DE3CC8"/>
    <w:rsid w:val="00DE5A71"/>
    <w:rsid w:val="00DF010F"/>
    <w:rsid w:val="00DF1213"/>
    <w:rsid w:val="00DF56A4"/>
    <w:rsid w:val="00DF62FC"/>
    <w:rsid w:val="00E00B32"/>
    <w:rsid w:val="00E13D50"/>
    <w:rsid w:val="00E155D0"/>
    <w:rsid w:val="00E25113"/>
    <w:rsid w:val="00E35F27"/>
    <w:rsid w:val="00E40E1B"/>
    <w:rsid w:val="00E42DF1"/>
    <w:rsid w:val="00E61E7D"/>
    <w:rsid w:val="00E62E2C"/>
    <w:rsid w:val="00E72EC2"/>
    <w:rsid w:val="00E7486F"/>
    <w:rsid w:val="00E76907"/>
    <w:rsid w:val="00E77B34"/>
    <w:rsid w:val="00E80B16"/>
    <w:rsid w:val="00E8138B"/>
    <w:rsid w:val="00E825C4"/>
    <w:rsid w:val="00E860A1"/>
    <w:rsid w:val="00E879B7"/>
    <w:rsid w:val="00E906FD"/>
    <w:rsid w:val="00E92A96"/>
    <w:rsid w:val="00EA0D08"/>
    <w:rsid w:val="00EA164A"/>
    <w:rsid w:val="00EB73A1"/>
    <w:rsid w:val="00EC494E"/>
    <w:rsid w:val="00ED63D2"/>
    <w:rsid w:val="00ED6E9B"/>
    <w:rsid w:val="00EE05CF"/>
    <w:rsid w:val="00EE2700"/>
    <w:rsid w:val="00EE32A1"/>
    <w:rsid w:val="00EF1EE1"/>
    <w:rsid w:val="00EF3313"/>
    <w:rsid w:val="00EF4235"/>
    <w:rsid w:val="00EF736B"/>
    <w:rsid w:val="00F15A2E"/>
    <w:rsid w:val="00F16D27"/>
    <w:rsid w:val="00F170EA"/>
    <w:rsid w:val="00F3641D"/>
    <w:rsid w:val="00F4614C"/>
    <w:rsid w:val="00F5672C"/>
    <w:rsid w:val="00F6280D"/>
    <w:rsid w:val="00F67612"/>
    <w:rsid w:val="00F76465"/>
    <w:rsid w:val="00F81B0A"/>
    <w:rsid w:val="00F8653A"/>
    <w:rsid w:val="00F91B7C"/>
    <w:rsid w:val="00F93DFF"/>
    <w:rsid w:val="00F95445"/>
    <w:rsid w:val="00FA14BC"/>
    <w:rsid w:val="00FA2F32"/>
    <w:rsid w:val="00FA4C44"/>
    <w:rsid w:val="00FB307B"/>
    <w:rsid w:val="00FB3DB6"/>
    <w:rsid w:val="00FB3F2A"/>
    <w:rsid w:val="00FB6A30"/>
    <w:rsid w:val="00FC20B7"/>
    <w:rsid w:val="00FC3FCA"/>
    <w:rsid w:val="00FD6C72"/>
    <w:rsid w:val="00FE4946"/>
    <w:rsid w:val="00FE61F8"/>
    <w:rsid w:val="00FF3C03"/>
    <w:rsid w:val="00FF5317"/>
    <w:rsid w:val="00FF5A59"/>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73D8CA"/>
  <w15:docId w15:val="{837DFAA4-7FBB-4FCC-9FCB-D57CCB8BD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ajorHAnsi" w:eastAsiaTheme="majorEastAsia" w:hAnsiTheme="majorHAnsi" w:cstheme="majorBidi"/>
        <w:szCs w:val="22"/>
        <w:lang w:val="cs-CZ"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905E6C"/>
    <w:pPr>
      <w:spacing w:after="200"/>
    </w:pPr>
    <w:rPr>
      <w:color w:val="00000A"/>
      <w:sz w:val="22"/>
    </w:rPr>
  </w:style>
  <w:style w:type="paragraph" w:styleId="Nadpis1">
    <w:name w:val="heading 1"/>
    <w:basedOn w:val="Normln"/>
    <w:link w:val="Nadpis1Char"/>
    <w:uiPriority w:val="9"/>
    <w:qFormat/>
    <w:rsid w:val="00905E6C"/>
    <w:pPr>
      <w:spacing w:before="480" w:after="0"/>
      <w:contextualSpacing/>
      <w:outlineLvl w:val="0"/>
    </w:pPr>
    <w:rPr>
      <w:smallCaps/>
      <w:spacing w:val="5"/>
      <w:sz w:val="36"/>
      <w:szCs w:val="36"/>
    </w:rPr>
  </w:style>
  <w:style w:type="paragraph" w:styleId="Nadpis2">
    <w:name w:val="heading 2"/>
    <w:basedOn w:val="Normln"/>
    <w:link w:val="Nadpis2Char"/>
    <w:uiPriority w:val="9"/>
    <w:unhideWhenUsed/>
    <w:qFormat/>
    <w:rsid w:val="00905E6C"/>
    <w:pPr>
      <w:spacing w:before="200" w:after="0" w:line="271" w:lineRule="auto"/>
      <w:outlineLvl w:val="1"/>
    </w:pPr>
    <w:rPr>
      <w:smallCaps/>
      <w:sz w:val="28"/>
      <w:szCs w:val="28"/>
    </w:rPr>
  </w:style>
  <w:style w:type="paragraph" w:styleId="Nadpis3">
    <w:name w:val="heading 3"/>
    <w:basedOn w:val="Normln"/>
    <w:link w:val="Nadpis3Char"/>
    <w:uiPriority w:val="9"/>
    <w:semiHidden/>
    <w:unhideWhenUsed/>
    <w:qFormat/>
    <w:rsid w:val="00905E6C"/>
    <w:pPr>
      <w:spacing w:before="200" w:after="0" w:line="271" w:lineRule="auto"/>
      <w:outlineLvl w:val="2"/>
    </w:pPr>
    <w:rPr>
      <w:i/>
      <w:iCs/>
      <w:smallCaps/>
      <w:spacing w:val="5"/>
      <w:sz w:val="26"/>
      <w:szCs w:val="26"/>
    </w:rPr>
  </w:style>
  <w:style w:type="paragraph" w:styleId="Nadpis4">
    <w:name w:val="heading 4"/>
    <w:basedOn w:val="Normln"/>
    <w:link w:val="Nadpis4Char"/>
    <w:uiPriority w:val="9"/>
    <w:semiHidden/>
    <w:unhideWhenUsed/>
    <w:qFormat/>
    <w:rsid w:val="00905E6C"/>
    <w:pPr>
      <w:spacing w:after="0" w:line="271" w:lineRule="auto"/>
      <w:outlineLvl w:val="3"/>
    </w:pPr>
    <w:rPr>
      <w:b/>
      <w:bCs/>
      <w:spacing w:val="5"/>
      <w:sz w:val="24"/>
      <w:szCs w:val="24"/>
    </w:rPr>
  </w:style>
  <w:style w:type="paragraph" w:styleId="Nadpis5">
    <w:name w:val="heading 5"/>
    <w:basedOn w:val="Normln"/>
    <w:link w:val="Nadpis5Char"/>
    <w:uiPriority w:val="9"/>
    <w:semiHidden/>
    <w:unhideWhenUsed/>
    <w:qFormat/>
    <w:rsid w:val="00905E6C"/>
    <w:pPr>
      <w:spacing w:after="0" w:line="271" w:lineRule="auto"/>
      <w:outlineLvl w:val="4"/>
    </w:pPr>
    <w:rPr>
      <w:i/>
      <w:iCs/>
      <w:sz w:val="24"/>
      <w:szCs w:val="24"/>
    </w:rPr>
  </w:style>
  <w:style w:type="paragraph" w:styleId="Nadpis6">
    <w:name w:val="heading 6"/>
    <w:basedOn w:val="Normln"/>
    <w:link w:val="Nadpis6Char"/>
    <w:uiPriority w:val="9"/>
    <w:semiHidden/>
    <w:unhideWhenUsed/>
    <w:qFormat/>
    <w:rsid w:val="00905E6C"/>
    <w:pPr>
      <w:shd w:val="clear" w:color="auto" w:fill="FFFFFF" w:themeFill="background1"/>
      <w:spacing w:after="0" w:line="271" w:lineRule="auto"/>
      <w:outlineLvl w:val="5"/>
    </w:pPr>
    <w:rPr>
      <w:b/>
      <w:bCs/>
      <w:color w:val="595959" w:themeColor="text1" w:themeTint="A6"/>
      <w:spacing w:val="5"/>
    </w:rPr>
  </w:style>
  <w:style w:type="paragraph" w:styleId="Nadpis7">
    <w:name w:val="heading 7"/>
    <w:basedOn w:val="Normln"/>
    <w:link w:val="Nadpis7Char"/>
    <w:uiPriority w:val="9"/>
    <w:semiHidden/>
    <w:unhideWhenUsed/>
    <w:qFormat/>
    <w:rsid w:val="00905E6C"/>
    <w:pPr>
      <w:spacing w:after="0"/>
      <w:outlineLvl w:val="6"/>
    </w:pPr>
    <w:rPr>
      <w:b/>
      <w:bCs/>
      <w:i/>
      <w:iCs/>
      <w:color w:val="5A5A5A" w:themeColor="text1" w:themeTint="A5"/>
      <w:sz w:val="20"/>
      <w:szCs w:val="20"/>
    </w:rPr>
  </w:style>
  <w:style w:type="paragraph" w:styleId="Nadpis8">
    <w:name w:val="heading 8"/>
    <w:basedOn w:val="Normln"/>
    <w:link w:val="Nadpis8Char"/>
    <w:uiPriority w:val="9"/>
    <w:semiHidden/>
    <w:unhideWhenUsed/>
    <w:qFormat/>
    <w:rsid w:val="00905E6C"/>
    <w:pPr>
      <w:spacing w:after="0"/>
      <w:outlineLvl w:val="7"/>
    </w:pPr>
    <w:rPr>
      <w:b/>
      <w:bCs/>
      <w:color w:val="7F7F7F" w:themeColor="text1" w:themeTint="80"/>
      <w:sz w:val="20"/>
      <w:szCs w:val="20"/>
    </w:rPr>
  </w:style>
  <w:style w:type="paragraph" w:styleId="Nadpis9">
    <w:name w:val="heading 9"/>
    <w:basedOn w:val="Normln"/>
    <w:link w:val="Nadpis9Char"/>
    <w:uiPriority w:val="9"/>
    <w:semiHidden/>
    <w:unhideWhenUsed/>
    <w:qFormat/>
    <w:rsid w:val="00905E6C"/>
    <w:pPr>
      <w:spacing w:after="0" w:line="271" w:lineRule="auto"/>
      <w:outlineLvl w:val="8"/>
    </w:pPr>
    <w:rPr>
      <w:b/>
      <w:bCs/>
      <w:i/>
      <w:iCs/>
      <w:color w:val="7F7F7F" w:themeColor="text1" w:themeTint="80"/>
      <w:sz w:val="18"/>
      <w:szCs w:val="1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VrazncittChar">
    <w:name w:val="Výrazný citát Char"/>
    <w:basedOn w:val="Standardnpsmoodstavce"/>
    <w:link w:val="Vrazncitt"/>
    <w:uiPriority w:val="30"/>
    <w:qFormat/>
    <w:rsid w:val="00905E6C"/>
    <w:rPr>
      <w:i/>
      <w:iCs/>
    </w:rPr>
  </w:style>
  <w:style w:type="character" w:customStyle="1" w:styleId="Nadpis1Char">
    <w:name w:val="Nadpis 1 Char"/>
    <w:basedOn w:val="Standardnpsmoodstavce"/>
    <w:link w:val="Nadpis1"/>
    <w:uiPriority w:val="9"/>
    <w:qFormat/>
    <w:rsid w:val="00905E6C"/>
    <w:rPr>
      <w:smallCaps/>
      <w:spacing w:val="5"/>
      <w:sz w:val="36"/>
      <w:szCs w:val="36"/>
    </w:rPr>
  </w:style>
  <w:style w:type="character" w:customStyle="1" w:styleId="Nadpis2Char">
    <w:name w:val="Nadpis 2 Char"/>
    <w:basedOn w:val="Standardnpsmoodstavce"/>
    <w:link w:val="Nadpis2"/>
    <w:uiPriority w:val="9"/>
    <w:qFormat/>
    <w:rsid w:val="00905E6C"/>
    <w:rPr>
      <w:smallCaps/>
      <w:sz w:val="28"/>
      <w:szCs w:val="28"/>
    </w:rPr>
  </w:style>
  <w:style w:type="character" w:customStyle="1" w:styleId="Nadpis3Char">
    <w:name w:val="Nadpis 3 Char"/>
    <w:basedOn w:val="Standardnpsmoodstavce"/>
    <w:link w:val="Nadpis3"/>
    <w:uiPriority w:val="9"/>
    <w:semiHidden/>
    <w:qFormat/>
    <w:rsid w:val="00905E6C"/>
    <w:rPr>
      <w:i/>
      <w:iCs/>
      <w:smallCaps/>
      <w:spacing w:val="5"/>
      <w:sz w:val="26"/>
      <w:szCs w:val="26"/>
    </w:rPr>
  </w:style>
  <w:style w:type="character" w:customStyle="1" w:styleId="Nadpis4Char">
    <w:name w:val="Nadpis 4 Char"/>
    <w:basedOn w:val="Standardnpsmoodstavce"/>
    <w:link w:val="Nadpis4"/>
    <w:uiPriority w:val="9"/>
    <w:semiHidden/>
    <w:qFormat/>
    <w:rsid w:val="00905E6C"/>
    <w:rPr>
      <w:b/>
      <w:bCs/>
      <w:spacing w:val="5"/>
      <w:sz w:val="24"/>
      <w:szCs w:val="24"/>
    </w:rPr>
  </w:style>
  <w:style w:type="character" w:customStyle="1" w:styleId="Nadpis5Char">
    <w:name w:val="Nadpis 5 Char"/>
    <w:basedOn w:val="Standardnpsmoodstavce"/>
    <w:link w:val="Nadpis5"/>
    <w:uiPriority w:val="9"/>
    <w:semiHidden/>
    <w:qFormat/>
    <w:rsid w:val="00905E6C"/>
    <w:rPr>
      <w:i/>
      <w:iCs/>
      <w:sz w:val="24"/>
      <w:szCs w:val="24"/>
    </w:rPr>
  </w:style>
  <w:style w:type="character" w:customStyle="1" w:styleId="Nadpis6Char">
    <w:name w:val="Nadpis 6 Char"/>
    <w:basedOn w:val="Standardnpsmoodstavce"/>
    <w:link w:val="Nadpis6"/>
    <w:uiPriority w:val="9"/>
    <w:semiHidden/>
    <w:qFormat/>
    <w:rsid w:val="00905E6C"/>
    <w:rPr>
      <w:color w:val="595959" w:themeColor="text1" w:themeTint="A6"/>
      <w:spacing w:val="5"/>
      <w:shd w:val="clear" w:color="auto" w:fill="FFFFFF"/>
    </w:rPr>
  </w:style>
  <w:style w:type="character" w:customStyle="1" w:styleId="Nadpis7Char">
    <w:name w:val="Nadpis 7 Char"/>
    <w:basedOn w:val="Standardnpsmoodstavce"/>
    <w:link w:val="Nadpis7"/>
    <w:uiPriority w:val="9"/>
    <w:semiHidden/>
    <w:qFormat/>
    <w:rsid w:val="00905E6C"/>
    <w:rPr>
      <w:b/>
      <w:bCs/>
      <w:i/>
      <w:iCs/>
      <w:color w:val="5A5A5A" w:themeColor="text1" w:themeTint="A5"/>
      <w:sz w:val="20"/>
      <w:szCs w:val="20"/>
    </w:rPr>
  </w:style>
  <w:style w:type="character" w:customStyle="1" w:styleId="Nadpis8Char">
    <w:name w:val="Nadpis 8 Char"/>
    <w:basedOn w:val="Standardnpsmoodstavce"/>
    <w:link w:val="Nadpis8"/>
    <w:uiPriority w:val="9"/>
    <w:semiHidden/>
    <w:qFormat/>
    <w:rsid w:val="00905E6C"/>
    <w:rPr>
      <w:b/>
      <w:bCs/>
      <w:color w:val="7F7F7F" w:themeColor="text1" w:themeTint="80"/>
      <w:sz w:val="20"/>
      <w:szCs w:val="20"/>
    </w:rPr>
  </w:style>
  <w:style w:type="character" w:customStyle="1" w:styleId="Nadpis9Char">
    <w:name w:val="Nadpis 9 Char"/>
    <w:basedOn w:val="Standardnpsmoodstavce"/>
    <w:link w:val="Nadpis9"/>
    <w:uiPriority w:val="9"/>
    <w:semiHidden/>
    <w:qFormat/>
    <w:rsid w:val="00905E6C"/>
    <w:rPr>
      <w:b/>
      <w:bCs/>
      <w:i/>
      <w:iCs/>
      <w:color w:val="7F7F7F" w:themeColor="text1" w:themeTint="80"/>
      <w:sz w:val="18"/>
      <w:szCs w:val="18"/>
    </w:rPr>
  </w:style>
  <w:style w:type="character" w:customStyle="1" w:styleId="NzevChar">
    <w:name w:val="Název Char"/>
    <w:basedOn w:val="Standardnpsmoodstavce"/>
    <w:link w:val="Nzev"/>
    <w:uiPriority w:val="10"/>
    <w:qFormat/>
    <w:rsid w:val="00905E6C"/>
    <w:rPr>
      <w:smallCaps/>
      <w:sz w:val="52"/>
      <w:szCs w:val="52"/>
    </w:rPr>
  </w:style>
  <w:style w:type="character" w:customStyle="1" w:styleId="PodnadpisChar">
    <w:name w:val="Podnadpis Char"/>
    <w:basedOn w:val="Standardnpsmoodstavce"/>
    <w:link w:val="Podnadpis"/>
    <w:uiPriority w:val="11"/>
    <w:qFormat/>
    <w:rsid w:val="00905E6C"/>
    <w:rPr>
      <w:i/>
      <w:iCs/>
      <w:smallCaps/>
      <w:spacing w:val="10"/>
      <w:sz w:val="28"/>
      <w:szCs w:val="28"/>
    </w:rPr>
  </w:style>
  <w:style w:type="character" w:styleId="Siln">
    <w:name w:val="Strong"/>
    <w:uiPriority w:val="22"/>
    <w:qFormat/>
    <w:rsid w:val="00905E6C"/>
    <w:rPr>
      <w:b/>
      <w:bCs/>
    </w:rPr>
  </w:style>
  <w:style w:type="character" w:customStyle="1" w:styleId="Zdraznn1">
    <w:name w:val="Zdůraznění1"/>
    <w:uiPriority w:val="20"/>
    <w:qFormat/>
    <w:rsid w:val="00905E6C"/>
    <w:rPr>
      <w:b/>
      <w:bCs/>
      <w:i/>
      <w:iCs/>
      <w:spacing w:val="10"/>
    </w:rPr>
  </w:style>
  <w:style w:type="character" w:customStyle="1" w:styleId="CittChar">
    <w:name w:val="Citát Char"/>
    <w:basedOn w:val="Standardnpsmoodstavce"/>
    <w:link w:val="Citt"/>
    <w:uiPriority w:val="29"/>
    <w:qFormat/>
    <w:rsid w:val="00905E6C"/>
    <w:rPr>
      <w:i/>
      <w:iCs/>
    </w:rPr>
  </w:style>
  <w:style w:type="character" w:styleId="Zdraznnjemn">
    <w:name w:val="Subtle Emphasis"/>
    <w:uiPriority w:val="19"/>
    <w:qFormat/>
    <w:rsid w:val="00905E6C"/>
    <w:rPr>
      <w:i/>
      <w:iCs/>
    </w:rPr>
  </w:style>
  <w:style w:type="character" w:styleId="Zdraznnintenzivn">
    <w:name w:val="Intense Emphasis"/>
    <w:uiPriority w:val="21"/>
    <w:qFormat/>
    <w:rsid w:val="00905E6C"/>
    <w:rPr>
      <w:b/>
      <w:bCs/>
      <w:i/>
      <w:iCs/>
    </w:rPr>
  </w:style>
  <w:style w:type="character" w:styleId="Odkazjemn">
    <w:name w:val="Subtle Reference"/>
    <w:basedOn w:val="Standardnpsmoodstavce"/>
    <w:uiPriority w:val="31"/>
    <w:qFormat/>
    <w:rsid w:val="00905E6C"/>
    <w:rPr>
      <w:smallCaps/>
    </w:rPr>
  </w:style>
  <w:style w:type="character" w:styleId="Odkazintenzivn">
    <w:name w:val="Intense Reference"/>
    <w:uiPriority w:val="32"/>
    <w:qFormat/>
    <w:rsid w:val="00905E6C"/>
    <w:rPr>
      <w:b/>
      <w:bCs/>
      <w:smallCaps/>
    </w:rPr>
  </w:style>
  <w:style w:type="character" w:styleId="Nzevknihy">
    <w:name w:val="Book Title"/>
    <w:basedOn w:val="Standardnpsmoodstavce"/>
    <w:uiPriority w:val="33"/>
    <w:qFormat/>
    <w:rsid w:val="00905E6C"/>
    <w:rPr>
      <w:i/>
      <w:iCs/>
      <w:smallCaps/>
      <w:spacing w:val="5"/>
    </w:rPr>
  </w:style>
  <w:style w:type="character" w:customStyle="1" w:styleId="ZhlavChar">
    <w:name w:val="Záhlaví Char"/>
    <w:basedOn w:val="Standardnpsmoodstavce"/>
    <w:link w:val="Zhlav"/>
    <w:uiPriority w:val="99"/>
    <w:qFormat/>
    <w:rsid w:val="00905E6C"/>
  </w:style>
  <w:style w:type="character" w:customStyle="1" w:styleId="ZpatChar">
    <w:name w:val="Zápatí Char"/>
    <w:basedOn w:val="Standardnpsmoodstavce"/>
    <w:link w:val="Zpat"/>
    <w:uiPriority w:val="99"/>
    <w:qFormat/>
    <w:rsid w:val="00905E6C"/>
  </w:style>
  <w:style w:type="character" w:customStyle="1" w:styleId="TextbublinyChar">
    <w:name w:val="Text bubliny Char"/>
    <w:basedOn w:val="Standardnpsmoodstavce"/>
    <w:link w:val="Textbubliny"/>
    <w:uiPriority w:val="99"/>
    <w:semiHidden/>
    <w:qFormat/>
    <w:rsid w:val="00E966CB"/>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Symbol"/>
    </w:rPr>
  </w:style>
  <w:style w:type="character" w:customStyle="1" w:styleId="ListLabel8">
    <w:name w:val="ListLabel 8"/>
    <w:qFormat/>
    <w:rPr>
      <w:rFonts w:cs="Courier New"/>
    </w:rPr>
  </w:style>
  <w:style w:type="character" w:customStyle="1" w:styleId="ListLabel9">
    <w:name w:val="ListLabel 9"/>
    <w:qFormat/>
    <w:rPr>
      <w:rFonts w:cs="Wingdings"/>
    </w:rPr>
  </w:style>
  <w:style w:type="character" w:customStyle="1" w:styleId="ListLabel10">
    <w:name w:val="ListLabel 10"/>
    <w:qFormat/>
    <w:rPr>
      <w:rFonts w:cs="Symbol"/>
    </w:rPr>
  </w:style>
  <w:style w:type="character" w:customStyle="1" w:styleId="ListLabel11">
    <w:name w:val="ListLabel 11"/>
    <w:qFormat/>
    <w:rPr>
      <w:rFonts w:cs="Courier New"/>
    </w:rPr>
  </w:style>
  <w:style w:type="character" w:customStyle="1" w:styleId="ListLabel12">
    <w:name w:val="ListLabel 12"/>
    <w:qFormat/>
    <w:rPr>
      <w:rFonts w:cs="Wingdings"/>
    </w:rPr>
  </w:style>
  <w:style w:type="character" w:customStyle="1" w:styleId="ListLabel13">
    <w:name w:val="ListLabel 13"/>
    <w:qFormat/>
    <w:rPr>
      <w:rFonts w:cs="Symbol"/>
    </w:rPr>
  </w:style>
  <w:style w:type="character" w:customStyle="1" w:styleId="ListLabel14">
    <w:name w:val="ListLabel 14"/>
    <w:qFormat/>
    <w:rPr>
      <w:rFonts w:cs="Courier New"/>
    </w:rPr>
  </w:style>
  <w:style w:type="character" w:customStyle="1" w:styleId="ListLabel15">
    <w:name w:val="ListLabel 15"/>
    <w:qFormat/>
    <w:rPr>
      <w:rFonts w:cs="Wingdings"/>
    </w:rPr>
  </w:style>
  <w:style w:type="character" w:customStyle="1" w:styleId="ListLabel16">
    <w:name w:val="ListLabel 16"/>
    <w:qFormat/>
    <w:rPr>
      <w:rFonts w:cs="Symbol"/>
    </w:rPr>
  </w:style>
  <w:style w:type="character" w:customStyle="1" w:styleId="ListLabel17">
    <w:name w:val="ListLabel 17"/>
    <w:qFormat/>
    <w:rPr>
      <w:rFonts w:cs="Courier New"/>
    </w:rPr>
  </w:style>
  <w:style w:type="character" w:customStyle="1" w:styleId="ListLabel18">
    <w:name w:val="ListLabel 18"/>
    <w:qFormat/>
    <w:rPr>
      <w:rFonts w:cs="Wingdings"/>
    </w:rPr>
  </w:style>
  <w:style w:type="character" w:customStyle="1" w:styleId="ListLabel19">
    <w:name w:val="ListLabel 19"/>
    <w:qFormat/>
    <w:rPr>
      <w:rFonts w:cs="Symbol"/>
    </w:rPr>
  </w:style>
  <w:style w:type="character" w:customStyle="1" w:styleId="ListLabel20">
    <w:name w:val="ListLabel 20"/>
    <w:qFormat/>
    <w:rPr>
      <w:rFonts w:cs="Courier New"/>
    </w:rPr>
  </w:style>
  <w:style w:type="character" w:customStyle="1" w:styleId="ListLabel21">
    <w:name w:val="ListLabel 21"/>
    <w:qFormat/>
    <w:rPr>
      <w:rFonts w:cs="Wingdings"/>
    </w:rPr>
  </w:style>
  <w:style w:type="character" w:customStyle="1" w:styleId="ListLabel22">
    <w:name w:val="ListLabel 22"/>
    <w:qFormat/>
    <w:rPr>
      <w:rFonts w:cs="Symbol"/>
    </w:rPr>
  </w:style>
  <w:style w:type="character" w:customStyle="1" w:styleId="ListLabel23">
    <w:name w:val="ListLabel 23"/>
    <w:qFormat/>
    <w:rPr>
      <w:rFonts w:cs="Courier New"/>
    </w:rPr>
  </w:style>
  <w:style w:type="character" w:customStyle="1" w:styleId="ListLabel24">
    <w:name w:val="ListLabel 24"/>
    <w:qFormat/>
    <w:rPr>
      <w:rFonts w:cs="Wingdings"/>
    </w:rPr>
  </w:style>
  <w:style w:type="character" w:customStyle="1" w:styleId="ListLabel25">
    <w:name w:val="ListLabel 25"/>
    <w:qFormat/>
    <w:rPr>
      <w:rFonts w:cs="Symbol"/>
    </w:rPr>
  </w:style>
  <w:style w:type="character" w:customStyle="1" w:styleId="ListLabel26">
    <w:name w:val="ListLabel 26"/>
    <w:qFormat/>
    <w:rPr>
      <w:rFonts w:cs="Courier New"/>
    </w:rPr>
  </w:style>
  <w:style w:type="character" w:customStyle="1" w:styleId="ListLabel27">
    <w:name w:val="ListLabel 27"/>
    <w:qFormat/>
    <w:rPr>
      <w:rFonts w:cs="Wingdings"/>
    </w:rPr>
  </w:style>
  <w:style w:type="character" w:customStyle="1" w:styleId="ListLabel28">
    <w:name w:val="ListLabel 28"/>
    <w:qFormat/>
    <w:rPr>
      <w:rFonts w:cs="Symbol"/>
    </w:rPr>
  </w:style>
  <w:style w:type="character" w:customStyle="1" w:styleId="ListLabel29">
    <w:name w:val="ListLabel 29"/>
    <w:qFormat/>
    <w:rPr>
      <w:rFonts w:cs="Courier New"/>
    </w:rPr>
  </w:style>
  <w:style w:type="character" w:customStyle="1" w:styleId="ListLabel30">
    <w:name w:val="ListLabel 30"/>
    <w:qFormat/>
    <w:rPr>
      <w:rFonts w:cs="Wingdings"/>
    </w:rPr>
  </w:style>
  <w:style w:type="character" w:customStyle="1" w:styleId="ListLabel31">
    <w:name w:val="ListLabel 31"/>
    <w:qFormat/>
    <w:rPr>
      <w:rFonts w:cs="Symbol"/>
    </w:rPr>
  </w:style>
  <w:style w:type="character" w:customStyle="1" w:styleId="ListLabel32">
    <w:name w:val="ListLabel 32"/>
    <w:qFormat/>
    <w:rPr>
      <w:rFonts w:cs="Courier New"/>
    </w:rPr>
  </w:style>
  <w:style w:type="character" w:customStyle="1" w:styleId="ListLabel33">
    <w:name w:val="ListLabel 33"/>
    <w:qFormat/>
    <w:rPr>
      <w:rFonts w:cs="Wingdings"/>
    </w:rPr>
  </w:style>
  <w:style w:type="character" w:customStyle="1" w:styleId="ListLabel34">
    <w:name w:val="ListLabel 34"/>
    <w:qFormat/>
    <w:rPr>
      <w:rFonts w:cs="Symbol"/>
    </w:rPr>
  </w:style>
  <w:style w:type="character" w:customStyle="1" w:styleId="ListLabel35">
    <w:name w:val="ListLabel 35"/>
    <w:qFormat/>
    <w:rPr>
      <w:rFonts w:cs="Courier New"/>
    </w:rPr>
  </w:style>
  <w:style w:type="character" w:customStyle="1" w:styleId="ListLabel36">
    <w:name w:val="ListLabel 36"/>
    <w:qFormat/>
    <w:rPr>
      <w:rFonts w:cs="Wingdings"/>
    </w:rPr>
  </w:style>
  <w:style w:type="character" w:customStyle="1" w:styleId="ListLabel37">
    <w:name w:val="ListLabel 37"/>
    <w:qFormat/>
    <w:rPr>
      <w:rFonts w:cs="Symbol"/>
    </w:rPr>
  </w:style>
  <w:style w:type="character" w:customStyle="1" w:styleId="ListLabel38">
    <w:name w:val="ListLabel 38"/>
    <w:qFormat/>
    <w:rPr>
      <w:rFonts w:cs="Courier New"/>
    </w:rPr>
  </w:style>
  <w:style w:type="character" w:customStyle="1" w:styleId="ListLabel39">
    <w:name w:val="ListLabel 39"/>
    <w:qFormat/>
    <w:rPr>
      <w:rFonts w:cs="Wingdings"/>
    </w:rPr>
  </w:style>
  <w:style w:type="character" w:customStyle="1" w:styleId="ListLabel40">
    <w:name w:val="ListLabel 40"/>
    <w:qFormat/>
    <w:rPr>
      <w:rFonts w:cs="Symbol"/>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ListLabel46">
    <w:name w:val="ListLabel 46"/>
    <w:qFormat/>
    <w:rPr>
      <w:rFonts w:cs="Symbol"/>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49">
    <w:name w:val="ListLabel 49"/>
    <w:qFormat/>
    <w:rPr>
      <w:rFonts w:cs="Symbol"/>
    </w:rPr>
  </w:style>
  <w:style w:type="character" w:customStyle="1" w:styleId="ListLabel50">
    <w:name w:val="ListLabel 50"/>
    <w:qFormat/>
    <w:rPr>
      <w:rFonts w:cs="Courier New"/>
    </w:rPr>
  </w:style>
  <w:style w:type="character" w:customStyle="1" w:styleId="ListLabel51">
    <w:name w:val="ListLabel 51"/>
    <w:qFormat/>
    <w:rPr>
      <w:rFonts w:cs="Wingdings"/>
    </w:rPr>
  </w:style>
  <w:style w:type="character" w:customStyle="1" w:styleId="ListLabel52">
    <w:name w:val="ListLabel 52"/>
    <w:qFormat/>
    <w:rPr>
      <w:rFonts w:cs="Symbol"/>
    </w:rPr>
  </w:style>
  <w:style w:type="character" w:customStyle="1" w:styleId="ListLabel53">
    <w:name w:val="ListLabel 53"/>
    <w:qFormat/>
    <w:rPr>
      <w:rFonts w:cs="Courier New"/>
    </w:rPr>
  </w:style>
  <w:style w:type="character" w:customStyle="1" w:styleId="ListLabel54">
    <w:name w:val="ListLabel 54"/>
    <w:qFormat/>
    <w:rPr>
      <w:rFonts w:cs="Wingdings"/>
    </w:rPr>
  </w:style>
  <w:style w:type="character" w:customStyle="1" w:styleId="ListLabel55">
    <w:name w:val="ListLabel 55"/>
    <w:qFormat/>
    <w:rPr>
      <w:rFonts w:cs="Symbol"/>
    </w:rPr>
  </w:style>
  <w:style w:type="character" w:customStyle="1" w:styleId="ListLabel56">
    <w:name w:val="ListLabel 56"/>
    <w:qFormat/>
    <w:rPr>
      <w:rFonts w:cs="Courier New"/>
    </w:rPr>
  </w:style>
  <w:style w:type="character" w:customStyle="1" w:styleId="ListLabel57">
    <w:name w:val="ListLabel 57"/>
    <w:qFormat/>
    <w:rPr>
      <w:rFonts w:cs="Wingdings"/>
    </w:rPr>
  </w:style>
  <w:style w:type="character" w:customStyle="1" w:styleId="ListLabel58">
    <w:name w:val="ListLabel 58"/>
    <w:qFormat/>
    <w:rPr>
      <w:rFonts w:cs="Symbol"/>
    </w:rPr>
  </w:style>
  <w:style w:type="character" w:customStyle="1" w:styleId="ListLabel59">
    <w:name w:val="ListLabel 59"/>
    <w:qFormat/>
    <w:rPr>
      <w:rFonts w:cs="Courier New"/>
    </w:rPr>
  </w:style>
  <w:style w:type="character" w:customStyle="1" w:styleId="ListLabel60">
    <w:name w:val="ListLabel 60"/>
    <w:qFormat/>
    <w:rPr>
      <w:rFonts w:cs="Wingdings"/>
    </w:rPr>
  </w:style>
  <w:style w:type="character" w:customStyle="1" w:styleId="ListLabel61">
    <w:name w:val="ListLabel 61"/>
    <w:qFormat/>
    <w:rPr>
      <w:rFonts w:cs="Symbol"/>
    </w:rPr>
  </w:style>
  <w:style w:type="character" w:customStyle="1" w:styleId="ListLabel62">
    <w:name w:val="ListLabel 62"/>
    <w:qFormat/>
    <w:rPr>
      <w:rFonts w:cs="Courier New"/>
    </w:rPr>
  </w:style>
  <w:style w:type="character" w:customStyle="1" w:styleId="ListLabel63">
    <w:name w:val="ListLabel 63"/>
    <w:qFormat/>
    <w:rPr>
      <w:rFonts w:cs="Wingdings"/>
    </w:rPr>
  </w:style>
  <w:style w:type="character" w:customStyle="1" w:styleId="ListLabel64">
    <w:name w:val="ListLabel 64"/>
    <w:qFormat/>
    <w:rPr>
      <w:rFonts w:cs="Symbol"/>
    </w:rPr>
  </w:style>
  <w:style w:type="character" w:customStyle="1" w:styleId="ListLabel65">
    <w:name w:val="ListLabel 65"/>
    <w:qFormat/>
    <w:rPr>
      <w:rFonts w:cs="Courier New"/>
    </w:rPr>
  </w:style>
  <w:style w:type="character" w:customStyle="1" w:styleId="ListLabel66">
    <w:name w:val="ListLabel 66"/>
    <w:qFormat/>
    <w:rPr>
      <w:rFonts w:cs="Wingdings"/>
    </w:rPr>
  </w:style>
  <w:style w:type="character" w:customStyle="1" w:styleId="ListLabel67">
    <w:name w:val="ListLabel 67"/>
    <w:qFormat/>
    <w:rPr>
      <w:rFonts w:cs="Symbol"/>
    </w:rPr>
  </w:style>
  <w:style w:type="character" w:customStyle="1" w:styleId="ListLabel68">
    <w:name w:val="ListLabel 68"/>
    <w:qFormat/>
    <w:rPr>
      <w:rFonts w:cs="Courier New"/>
    </w:rPr>
  </w:style>
  <w:style w:type="character" w:customStyle="1" w:styleId="ListLabel69">
    <w:name w:val="ListLabel 69"/>
    <w:qFormat/>
    <w:rPr>
      <w:rFonts w:cs="Wingdings"/>
    </w:rPr>
  </w:style>
  <w:style w:type="character" w:customStyle="1" w:styleId="ListLabel70">
    <w:name w:val="ListLabel 70"/>
    <w:qFormat/>
    <w:rPr>
      <w:rFonts w:cs="Symbol"/>
    </w:rPr>
  </w:style>
  <w:style w:type="character" w:customStyle="1" w:styleId="ListLabel71">
    <w:name w:val="ListLabel 71"/>
    <w:qFormat/>
    <w:rPr>
      <w:rFonts w:cs="Courier New"/>
    </w:rPr>
  </w:style>
  <w:style w:type="character" w:customStyle="1" w:styleId="ListLabel72">
    <w:name w:val="ListLabel 72"/>
    <w:qFormat/>
    <w:rPr>
      <w:rFonts w:cs="Wingdings"/>
    </w:rPr>
  </w:style>
  <w:style w:type="character" w:customStyle="1" w:styleId="ListLabel73">
    <w:name w:val="ListLabel 73"/>
    <w:qFormat/>
    <w:rPr>
      <w:rFonts w:cs="Symbol"/>
    </w:rPr>
  </w:style>
  <w:style w:type="character" w:customStyle="1" w:styleId="ListLabel74">
    <w:name w:val="ListLabel 74"/>
    <w:qFormat/>
    <w:rPr>
      <w:rFonts w:cs="Courier New"/>
    </w:rPr>
  </w:style>
  <w:style w:type="character" w:customStyle="1" w:styleId="ListLabel75">
    <w:name w:val="ListLabel 75"/>
    <w:qFormat/>
    <w:rPr>
      <w:rFonts w:cs="Wingdings"/>
    </w:rPr>
  </w:style>
  <w:style w:type="character" w:customStyle="1" w:styleId="ListLabel76">
    <w:name w:val="ListLabel 76"/>
    <w:qFormat/>
    <w:rPr>
      <w:rFonts w:cs="Symbol"/>
    </w:rPr>
  </w:style>
  <w:style w:type="character" w:customStyle="1" w:styleId="ListLabel77">
    <w:name w:val="ListLabel 77"/>
    <w:qFormat/>
    <w:rPr>
      <w:rFonts w:cs="Courier New"/>
    </w:rPr>
  </w:style>
  <w:style w:type="character" w:customStyle="1" w:styleId="ListLabel78">
    <w:name w:val="ListLabel 78"/>
    <w:qFormat/>
    <w:rPr>
      <w:rFonts w:cs="Wingdings"/>
    </w:rPr>
  </w:style>
  <w:style w:type="paragraph" w:customStyle="1" w:styleId="Nadpis">
    <w:name w:val="Nadpis"/>
    <w:basedOn w:val="Normln"/>
    <w:next w:val="Tlotextu"/>
    <w:qFormat/>
    <w:pPr>
      <w:keepNext/>
      <w:spacing w:before="240" w:after="120"/>
    </w:pPr>
    <w:rPr>
      <w:rFonts w:ascii="Liberation Sans" w:eastAsia="Microsoft YaHei" w:hAnsi="Liberation Sans" w:cs="Arial"/>
      <w:sz w:val="28"/>
      <w:szCs w:val="28"/>
    </w:rPr>
  </w:style>
  <w:style w:type="paragraph" w:customStyle="1" w:styleId="Tlotextu">
    <w:name w:val="Tělo textu"/>
    <w:basedOn w:val="Normln"/>
    <w:pPr>
      <w:spacing w:after="140" w:line="288" w:lineRule="auto"/>
    </w:pPr>
  </w:style>
  <w:style w:type="paragraph" w:styleId="Seznam">
    <w:name w:val="List"/>
    <w:basedOn w:val="Tlotextu"/>
    <w:rPr>
      <w:rFonts w:cs="Arial"/>
    </w:rPr>
  </w:style>
  <w:style w:type="paragraph" w:customStyle="1" w:styleId="Popisek">
    <w:name w:val="Popisek"/>
    <w:basedOn w:val="Normln"/>
    <w:pPr>
      <w:suppressLineNumbers/>
      <w:spacing w:before="120" w:after="120"/>
    </w:pPr>
    <w:rPr>
      <w:rFonts w:cs="Arial"/>
      <w:i/>
      <w:iCs/>
      <w:sz w:val="24"/>
      <w:szCs w:val="24"/>
    </w:rPr>
  </w:style>
  <w:style w:type="paragraph" w:customStyle="1" w:styleId="Rejstk">
    <w:name w:val="Rejstřík"/>
    <w:basedOn w:val="Normln"/>
    <w:qFormat/>
    <w:pPr>
      <w:suppressLineNumbers/>
    </w:pPr>
    <w:rPr>
      <w:rFonts w:cs="Arial"/>
    </w:rPr>
  </w:style>
  <w:style w:type="paragraph" w:styleId="Vrazncitt">
    <w:name w:val="Intense Quote"/>
    <w:basedOn w:val="Normln"/>
    <w:link w:val="VrazncittChar"/>
    <w:uiPriority w:val="30"/>
    <w:qFormat/>
    <w:rsid w:val="00905E6C"/>
    <w:pPr>
      <w:pBdr>
        <w:top w:val="single" w:sz="4" w:space="10" w:color="00000A"/>
        <w:bottom w:val="single" w:sz="4" w:space="10" w:color="00000A"/>
      </w:pBdr>
      <w:spacing w:before="240" w:after="240" w:line="300" w:lineRule="auto"/>
      <w:ind w:left="1152" w:right="1152"/>
      <w:jc w:val="both"/>
    </w:pPr>
    <w:rPr>
      <w:i/>
      <w:iCs/>
    </w:rPr>
  </w:style>
  <w:style w:type="paragraph" w:styleId="Nzev">
    <w:name w:val="Title"/>
    <w:basedOn w:val="Normln"/>
    <w:link w:val="NzevChar"/>
    <w:uiPriority w:val="10"/>
    <w:qFormat/>
    <w:rsid w:val="00905E6C"/>
    <w:pPr>
      <w:spacing w:after="300" w:line="240" w:lineRule="auto"/>
      <w:contextualSpacing/>
    </w:pPr>
    <w:rPr>
      <w:smallCaps/>
      <w:sz w:val="52"/>
      <w:szCs w:val="52"/>
    </w:rPr>
  </w:style>
  <w:style w:type="paragraph" w:styleId="Podnadpis">
    <w:name w:val="Subtitle"/>
    <w:basedOn w:val="Normln"/>
    <w:link w:val="PodnadpisChar"/>
    <w:uiPriority w:val="11"/>
    <w:qFormat/>
    <w:rsid w:val="00905E6C"/>
    <w:rPr>
      <w:i/>
      <w:iCs/>
      <w:smallCaps/>
      <w:spacing w:val="10"/>
      <w:sz w:val="28"/>
      <w:szCs w:val="28"/>
    </w:rPr>
  </w:style>
  <w:style w:type="paragraph" w:styleId="Bezmezer">
    <w:name w:val="No Spacing"/>
    <w:basedOn w:val="Normln"/>
    <w:uiPriority w:val="1"/>
    <w:qFormat/>
    <w:rsid w:val="00905E6C"/>
    <w:pPr>
      <w:spacing w:after="0" w:line="240" w:lineRule="auto"/>
    </w:pPr>
  </w:style>
  <w:style w:type="paragraph" w:styleId="Odstavecseseznamem">
    <w:name w:val="List Paragraph"/>
    <w:basedOn w:val="Normln"/>
    <w:uiPriority w:val="34"/>
    <w:qFormat/>
    <w:rsid w:val="00905E6C"/>
    <w:pPr>
      <w:ind w:left="720"/>
      <w:contextualSpacing/>
    </w:pPr>
  </w:style>
  <w:style w:type="paragraph" w:styleId="Citt">
    <w:name w:val="Quote"/>
    <w:basedOn w:val="Normln"/>
    <w:link w:val="CittChar"/>
    <w:uiPriority w:val="29"/>
    <w:qFormat/>
    <w:rsid w:val="00905E6C"/>
    <w:rPr>
      <w:i/>
      <w:iCs/>
    </w:rPr>
  </w:style>
  <w:style w:type="paragraph" w:styleId="Nadpisobsahu">
    <w:name w:val="TOC Heading"/>
    <w:basedOn w:val="Nadpis1"/>
    <w:uiPriority w:val="39"/>
    <w:semiHidden/>
    <w:unhideWhenUsed/>
    <w:qFormat/>
    <w:rsid w:val="00905E6C"/>
    <w:rPr>
      <w:lang w:bidi="en-US"/>
    </w:rPr>
  </w:style>
  <w:style w:type="paragraph" w:styleId="Zhlav">
    <w:name w:val="header"/>
    <w:basedOn w:val="Normln"/>
    <w:link w:val="ZhlavChar"/>
    <w:uiPriority w:val="99"/>
    <w:unhideWhenUsed/>
    <w:rsid w:val="00905E6C"/>
    <w:pPr>
      <w:tabs>
        <w:tab w:val="center" w:pos="4536"/>
        <w:tab w:val="right" w:pos="9072"/>
      </w:tabs>
      <w:spacing w:after="0" w:line="240" w:lineRule="auto"/>
    </w:pPr>
  </w:style>
  <w:style w:type="paragraph" w:styleId="Zpat">
    <w:name w:val="footer"/>
    <w:basedOn w:val="Normln"/>
    <w:link w:val="ZpatChar"/>
    <w:uiPriority w:val="99"/>
    <w:unhideWhenUsed/>
    <w:rsid w:val="00905E6C"/>
    <w:pPr>
      <w:tabs>
        <w:tab w:val="center" w:pos="4536"/>
        <w:tab w:val="right" w:pos="9072"/>
      </w:tabs>
      <w:spacing w:after="0" w:line="240" w:lineRule="auto"/>
    </w:pPr>
  </w:style>
  <w:style w:type="paragraph" w:styleId="Textbubliny">
    <w:name w:val="Balloon Text"/>
    <w:basedOn w:val="Normln"/>
    <w:link w:val="TextbublinyChar"/>
    <w:uiPriority w:val="99"/>
    <w:semiHidden/>
    <w:unhideWhenUsed/>
    <w:qFormat/>
    <w:rsid w:val="00E966CB"/>
    <w:pPr>
      <w:spacing w:after="0" w:line="240" w:lineRule="auto"/>
    </w:pPr>
    <w:rPr>
      <w:rFonts w:ascii="Tahoma" w:hAnsi="Tahoma" w:cs="Tahoma"/>
      <w:sz w:val="16"/>
      <w:szCs w:val="16"/>
    </w:rPr>
  </w:style>
  <w:style w:type="paragraph" w:customStyle="1" w:styleId="Text">
    <w:name w:val="Text"/>
    <w:basedOn w:val="Normln"/>
    <w:qFormat/>
    <w:pPr>
      <w:ind w:left="1134"/>
      <w:jc w:val="both"/>
    </w:pPr>
    <w:rPr>
      <w:rFonts w:ascii="Times New Roman" w:hAnsi="Times New Roman"/>
      <w:sz w:val="24"/>
    </w:rPr>
  </w:style>
  <w:style w:type="table" w:styleId="Mkatabulky">
    <w:name w:val="Table Grid"/>
    <w:basedOn w:val="Normlntabulka"/>
    <w:uiPriority w:val="59"/>
    <w:rsid w:val="0001295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seznam">
    <w:name w:val="Light List"/>
    <w:basedOn w:val="Normlntabulka"/>
    <w:uiPriority w:val="61"/>
    <w:rsid w:val="0001295C"/>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Hypertextovodkaz">
    <w:name w:val="Hyperlink"/>
    <w:basedOn w:val="Standardnpsmoodstavce"/>
    <w:uiPriority w:val="99"/>
    <w:unhideWhenUsed/>
    <w:rsid w:val="0019639B"/>
    <w:rPr>
      <w:color w:val="0000FF" w:themeColor="hyperlink"/>
      <w:u w:val="single"/>
    </w:rPr>
  </w:style>
  <w:style w:type="table" w:customStyle="1" w:styleId="Prosttabulka11">
    <w:name w:val="Prostá tabulka 11"/>
    <w:basedOn w:val="Normlntabulka"/>
    <w:uiPriority w:val="41"/>
    <w:rsid w:val="008448D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Svtlmkatabulky1">
    <w:name w:val="Světlá mřížka tabulky1"/>
    <w:basedOn w:val="Normlntabulka"/>
    <w:uiPriority w:val="40"/>
    <w:rsid w:val="005114A9"/>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tednmka1zvraznn2">
    <w:name w:val="Medium Grid 1 Accent 2"/>
    <w:basedOn w:val="Normlntabulka"/>
    <w:uiPriority w:val="67"/>
    <w:rsid w:val="00090773"/>
    <w:pPr>
      <w:spacing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character" w:styleId="Zdraznn">
    <w:name w:val="Emphasis"/>
    <w:basedOn w:val="Standardnpsmoodstavce"/>
    <w:uiPriority w:val="20"/>
    <w:qFormat/>
    <w:rsid w:val="00792E6F"/>
    <w:rPr>
      <w:i/>
      <w:iCs/>
    </w:rPr>
  </w:style>
  <w:style w:type="paragraph" w:styleId="Revize">
    <w:name w:val="Revision"/>
    <w:hidden/>
    <w:uiPriority w:val="99"/>
    <w:semiHidden/>
    <w:rsid w:val="009068C2"/>
    <w:pPr>
      <w:spacing w:line="240" w:lineRule="auto"/>
    </w:pPr>
    <w:rPr>
      <w:color w:val="00000A"/>
      <w:sz w:val="22"/>
    </w:rPr>
  </w:style>
  <w:style w:type="character" w:styleId="Zstupntext">
    <w:name w:val="Placeholder Text"/>
    <w:basedOn w:val="Standardnpsmoodstavce"/>
    <w:uiPriority w:val="99"/>
    <w:semiHidden/>
    <w:rsid w:val="004A095F"/>
    <w:rPr>
      <w:color w:val="808080"/>
    </w:rPr>
  </w:style>
  <w:style w:type="table" w:customStyle="1" w:styleId="Stednmka1zvraznn21">
    <w:name w:val="Střední mřížka 1 – zvýraznění 21"/>
    <w:basedOn w:val="Normlntabulka"/>
    <w:next w:val="Stednmka1zvraznn2"/>
    <w:uiPriority w:val="67"/>
    <w:rsid w:val="0057720E"/>
    <w:pPr>
      <w:spacing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Prosttabulka2">
    <w:name w:val="Plain Table 2"/>
    <w:basedOn w:val="Normlntabulka"/>
    <w:uiPriority w:val="42"/>
    <w:rsid w:val="00E42DF1"/>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269482">
      <w:bodyDiv w:val="1"/>
      <w:marLeft w:val="0"/>
      <w:marRight w:val="0"/>
      <w:marTop w:val="0"/>
      <w:marBottom w:val="0"/>
      <w:divBdr>
        <w:top w:val="none" w:sz="0" w:space="0" w:color="auto"/>
        <w:left w:val="none" w:sz="0" w:space="0" w:color="auto"/>
        <w:bottom w:val="none" w:sz="0" w:space="0" w:color="auto"/>
        <w:right w:val="none" w:sz="0" w:space="0" w:color="auto"/>
      </w:divBdr>
    </w:div>
    <w:div w:id="610475264">
      <w:bodyDiv w:val="1"/>
      <w:marLeft w:val="0"/>
      <w:marRight w:val="0"/>
      <w:marTop w:val="0"/>
      <w:marBottom w:val="0"/>
      <w:divBdr>
        <w:top w:val="none" w:sz="0" w:space="0" w:color="auto"/>
        <w:left w:val="none" w:sz="0" w:space="0" w:color="auto"/>
        <w:bottom w:val="none" w:sz="0" w:space="0" w:color="auto"/>
        <w:right w:val="none" w:sz="0" w:space="0" w:color="auto"/>
      </w:divBdr>
    </w:div>
    <w:div w:id="686176290">
      <w:bodyDiv w:val="1"/>
      <w:marLeft w:val="0"/>
      <w:marRight w:val="0"/>
      <w:marTop w:val="0"/>
      <w:marBottom w:val="0"/>
      <w:divBdr>
        <w:top w:val="none" w:sz="0" w:space="0" w:color="auto"/>
        <w:left w:val="none" w:sz="0" w:space="0" w:color="auto"/>
        <w:bottom w:val="none" w:sz="0" w:space="0" w:color="auto"/>
        <w:right w:val="none" w:sz="0" w:space="0" w:color="auto"/>
      </w:divBdr>
    </w:div>
    <w:div w:id="1183518497">
      <w:bodyDiv w:val="1"/>
      <w:marLeft w:val="0"/>
      <w:marRight w:val="0"/>
      <w:marTop w:val="0"/>
      <w:marBottom w:val="0"/>
      <w:divBdr>
        <w:top w:val="none" w:sz="0" w:space="0" w:color="auto"/>
        <w:left w:val="none" w:sz="0" w:space="0" w:color="auto"/>
        <w:bottom w:val="none" w:sz="0" w:space="0" w:color="auto"/>
        <w:right w:val="none" w:sz="0" w:space="0" w:color="auto"/>
      </w:divBdr>
    </w:div>
    <w:div w:id="1410738151">
      <w:bodyDiv w:val="1"/>
      <w:marLeft w:val="0"/>
      <w:marRight w:val="0"/>
      <w:marTop w:val="0"/>
      <w:marBottom w:val="0"/>
      <w:divBdr>
        <w:top w:val="none" w:sz="0" w:space="0" w:color="auto"/>
        <w:left w:val="none" w:sz="0" w:space="0" w:color="auto"/>
        <w:bottom w:val="none" w:sz="0" w:space="0" w:color="auto"/>
        <w:right w:val="none" w:sz="0" w:space="0" w:color="auto"/>
      </w:divBdr>
    </w:div>
    <w:div w:id="1927571497">
      <w:bodyDiv w:val="1"/>
      <w:marLeft w:val="0"/>
      <w:marRight w:val="0"/>
      <w:marTop w:val="0"/>
      <w:marBottom w:val="0"/>
      <w:divBdr>
        <w:top w:val="none" w:sz="0" w:space="0" w:color="auto"/>
        <w:left w:val="none" w:sz="0" w:space="0" w:color="auto"/>
        <w:bottom w:val="none" w:sz="0" w:space="0" w:color="auto"/>
        <w:right w:val="none" w:sz="0" w:space="0" w:color="auto"/>
      </w:divBdr>
    </w:div>
    <w:div w:id="19385217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86504E-247E-4767-ACDF-C80DEF4CA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19539</TotalTime>
  <Pages>12</Pages>
  <Words>3594</Words>
  <Characters>21210</Characters>
  <Application>Microsoft Office Word</Application>
  <DocSecurity>0</DocSecurity>
  <Lines>176</Lines>
  <Paragraphs>49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Maf</dc:creator>
  <cp:lastModifiedBy>Martin</cp:lastModifiedBy>
  <cp:revision>77</cp:revision>
  <cp:lastPrinted>2023-11-16T09:05:00Z</cp:lastPrinted>
  <dcterms:created xsi:type="dcterms:W3CDTF">2022-08-09T09:27:00Z</dcterms:created>
  <dcterms:modified xsi:type="dcterms:W3CDTF">2025-09-02T13:10:00Z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